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C41F6" w14:textId="734AAA70" w:rsidR="0016436F" w:rsidRPr="002A10D3" w:rsidRDefault="003B4824" w:rsidP="00663FB7">
      <w:pPr>
        <w:jc w:val="center"/>
        <w:rPr>
          <w:rFonts w:ascii="標楷體" w:eastAsia="標楷體" w:hAnsi="標楷體"/>
          <w:b/>
          <w:sz w:val="28"/>
          <w:szCs w:val="28"/>
        </w:rPr>
      </w:pPr>
      <w:r>
        <w:rPr>
          <w:rFonts w:ascii="標楷體" w:eastAsia="標楷體" w:hAnsi="標楷體" w:hint="eastAsia"/>
          <w:b/>
          <w:sz w:val="28"/>
          <w:szCs w:val="28"/>
        </w:rPr>
        <w:t>2022</w:t>
      </w:r>
      <w:r w:rsidR="009B38A6">
        <w:rPr>
          <w:rFonts w:ascii="標楷體" w:eastAsia="標楷體" w:hAnsi="標楷體" w:hint="eastAsia"/>
          <w:b/>
          <w:sz w:val="28"/>
          <w:szCs w:val="28"/>
        </w:rPr>
        <w:t>【</w:t>
      </w:r>
      <w:r w:rsidR="00663FB7" w:rsidRPr="002A10D3">
        <w:rPr>
          <w:rFonts w:ascii="標楷體" w:eastAsia="標楷體" w:hAnsi="標楷體" w:hint="eastAsia"/>
          <w:b/>
          <w:sz w:val="28"/>
          <w:szCs w:val="28"/>
        </w:rPr>
        <w:t>綠友友-輪椅視障族群園藝治療</w:t>
      </w:r>
      <w:r w:rsidR="009B38A6">
        <w:rPr>
          <w:rFonts w:ascii="標楷體" w:eastAsia="標楷體" w:hAnsi="標楷體" w:hint="eastAsia"/>
          <w:b/>
          <w:sz w:val="28"/>
          <w:szCs w:val="28"/>
        </w:rPr>
        <w:t>】</w:t>
      </w:r>
      <w:r w:rsidR="00356AA0">
        <w:rPr>
          <w:rFonts w:ascii="標楷體" w:eastAsia="標楷體" w:hAnsi="標楷體" w:hint="eastAsia"/>
          <w:b/>
          <w:sz w:val="28"/>
          <w:szCs w:val="28"/>
        </w:rPr>
        <w:t>園藝治療</w:t>
      </w:r>
      <w:r w:rsidR="009B38A6">
        <w:rPr>
          <w:rFonts w:ascii="標楷體" w:eastAsia="標楷體" w:hAnsi="標楷體" w:hint="eastAsia"/>
          <w:b/>
          <w:sz w:val="28"/>
          <w:szCs w:val="28"/>
        </w:rPr>
        <w:t>計畫</w:t>
      </w:r>
    </w:p>
    <w:p w14:paraId="531B3C4E" w14:textId="77777777" w:rsidR="00F744AB" w:rsidRDefault="00F744AB" w:rsidP="00663FB7">
      <w:pPr>
        <w:jc w:val="center"/>
        <w:rPr>
          <w:b/>
        </w:rPr>
      </w:pPr>
    </w:p>
    <w:p w14:paraId="56E5502E" w14:textId="77777777" w:rsidR="00F744AB" w:rsidRDefault="00F744AB" w:rsidP="00663FB7">
      <w:pPr>
        <w:jc w:val="center"/>
        <w:rPr>
          <w:b/>
        </w:rPr>
      </w:pPr>
    </w:p>
    <w:p w14:paraId="1DE87A57" w14:textId="77777777" w:rsidR="003B4824" w:rsidRDefault="00F744AB" w:rsidP="003B4824">
      <w:pPr>
        <w:rPr>
          <w:rFonts w:ascii="標楷體" w:eastAsia="標楷體" w:hAnsi="標楷體"/>
        </w:rPr>
      </w:pPr>
      <w:r>
        <w:rPr>
          <w:rFonts w:hint="eastAsia"/>
        </w:rPr>
        <w:tab/>
      </w:r>
      <w:r w:rsidR="003B4824">
        <w:rPr>
          <w:rFonts w:hint="eastAsia"/>
        </w:rPr>
        <w:t>【</w:t>
      </w:r>
      <w:r w:rsidR="003B4824" w:rsidRPr="00E318C9">
        <w:rPr>
          <w:rFonts w:ascii="標楷體" w:eastAsia="標楷體" w:hAnsi="標楷體" w:hint="eastAsia"/>
        </w:rPr>
        <w:t>綠友友-輪椅視障族群園藝治療】是由</w:t>
      </w:r>
      <w:r w:rsidR="003B4824">
        <w:rPr>
          <w:rFonts w:ascii="標楷體" w:eastAsia="標楷體" w:hAnsi="標楷體" w:hint="eastAsia"/>
        </w:rPr>
        <w:t>臺灣園藝輔助治療協會認證的</w:t>
      </w:r>
      <w:r w:rsidR="003B4824" w:rsidRPr="00E318C9">
        <w:rPr>
          <w:rFonts w:ascii="標楷體" w:eastAsia="標楷體" w:hAnsi="標楷體" w:hint="eastAsia"/>
        </w:rPr>
        <w:t>園藝治療師設計課程，鎖定視障及輪椅兩項特殊族群為服務對象，藉以創造無障礙且共融的自在生活。自2018年9月開始至今，已執行</w:t>
      </w:r>
      <w:r w:rsidR="003B4824">
        <w:rPr>
          <w:rFonts w:ascii="標楷體" w:eastAsia="標楷體" w:hAnsi="標楷體" w:hint="eastAsia"/>
        </w:rPr>
        <w:t>七</w:t>
      </w:r>
      <w:r w:rsidR="003B4824" w:rsidRPr="00E318C9">
        <w:rPr>
          <w:rFonts w:ascii="標楷體" w:eastAsia="標楷體" w:hAnsi="標楷體" w:hint="eastAsia"/>
        </w:rPr>
        <w:t>個</w:t>
      </w:r>
      <w:r w:rsidR="003B4824">
        <w:rPr>
          <w:rFonts w:ascii="標楷體" w:eastAsia="標楷體" w:hAnsi="標楷體" w:hint="eastAsia"/>
        </w:rPr>
        <w:t>梯次</w:t>
      </w:r>
      <w:r w:rsidR="003B4824" w:rsidRPr="00E318C9">
        <w:rPr>
          <w:rFonts w:ascii="標楷體" w:eastAsia="標楷體" w:hAnsi="標楷體" w:hint="eastAsia"/>
        </w:rPr>
        <w:t>，</w:t>
      </w:r>
      <w:r w:rsidR="003B4824">
        <w:rPr>
          <w:rFonts w:ascii="標楷體" w:eastAsia="標楷體" w:hAnsi="標楷體" w:hint="eastAsia"/>
        </w:rPr>
        <w:t>每梯次計畫十週課程，一週兩小時。除2020年因疫情停止舉辦一梯次，本計畫每年積極爭取各界補助，得以持續輔助特殊族群的社會適應。</w:t>
      </w:r>
    </w:p>
    <w:p w14:paraId="7AAA0B55" w14:textId="77777777" w:rsidR="003B4824" w:rsidRDefault="003B4824" w:rsidP="003B4824">
      <w:pPr>
        <w:ind w:firstLine="480"/>
        <w:rPr>
          <w:rFonts w:ascii="標楷體" w:eastAsia="標楷體" w:hAnsi="標楷體"/>
        </w:rPr>
      </w:pPr>
      <w:r w:rsidRPr="00E318C9">
        <w:rPr>
          <w:rFonts w:ascii="標楷體" w:eastAsia="標楷體" w:hAnsi="標楷體" w:hint="eastAsia"/>
        </w:rPr>
        <w:t>每次學員維持1</w:t>
      </w:r>
      <w:r>
        <w:rPr>
          <w:rFonts w:ascii="標楷體" w:eastAsia="標楷體" w:hAnsi="標楷體" w:hint="eastAsia"/>
        </w:rPr>
        <w:t>0</w:t>
      </w:r>
      <w:r w:rsidRPr="00E318C9">
        <w:rPr>
          <w:rFonts w:ascii="標楷體" w:eastAsia="標楷體" w:hAnsi="標楷體" w:hint="eastAsia"/>
        </w:rPr>
        <w:t>位左右，輪椅族與視障族維持1:1的比例。經園藝治療師與相關指導員的評估，決定學員參與課程的時間，平均</w:t>
      </w:r>
      <w:r>
        <w:rPr>
          <w:rFonts w:ascii="標楷體" w:eastAsia="標楷體" w:hAnsi="標楷體" w:hint="eastAsia"/>
        </w:rPr>
        <w:t>每位總共</w:t>
      </w:r>
      <w:r w:rsidRPr="00E318C9">
        <w:rPr>
          <w:rFonts w:ascii="標楷體" w:eastAsia="標楷體" w:hAnsi="標楷體" w:hint="eastAsia"/>
        </w:rPr>
        <w:t>參與時間為</w:t>
      </w:r>
      <w:r>
        <w:rPr>
          <w:rFonts w:ascii="標楷體" w:eastAsia="標楷體" w:hAnsi="標楷體" w:hint="eastAsia"/>
        </w:rPr>
        <w:t>二</w:t>
      </w:r>
      <w:r w:rsidRPr="00E318C9">
        <w:rPr>
          <w:rFonts w:ascii="標楷體" w:eastAsia="標楷體" w:hAnsi="標楷體" w:hint="eastAsia"/>
        </w:rPr>
        <w:t>至</w:t>
      </w:r>
      <w:r>
        <w:rPr>
          <w:rFonts w:ascii="標楷體" w:eastAsia="標楷體" w:hAnsi="標楷體" w:hint="eastAsia"/>
        </w:rPr>
        <w:t>三梯次(20-30週)。</w:t>
      </w:r>
    </w:p>
    <w:p w14:paraId="591876EA" w14:textId="68250724" w:rsidR="00F744AB" w:rsidRDefault="003B4824" w:rsidP="003B4824">
      <w:pPr>
        <w:rPr>
          <w:rFonts w:ascii="標楷體" w:eastAsia="標楷體" w:hAnsi="標楷體"/>
        </w:rPr>
      </w:pPr>
      <w:r>
        <w:rPr>
          <w:rFonts w:ascii="標楷體" w:eastAsia="標楷體" w:hAnsi="標楷體" w:hint="eastAsia"/>
        </w:rPr>
        <w:t>過往成效，每每達到預期目標-特殊族群的共融生活，並與環境、社會達到共融。歷年來參與活動的學員都對本計畫以園藝治療的方式去執行給於高度的評價，並積極爭取繼續參與的機會，因此希望能成為定期舉辦的園藝輔助治療課程。近年因疫情，除了減少學員人數以達防疫標準，也嘗試線上教學，使視障族群能善用他們的聽力學習，肢障族群能體驗不同的活動方式。</w:t>
      </w:r>
    </w:p>
    <w:p w14:paraId="6F8FDE85" w14:textId="7D588A7A" w:rsidR="003B4824" w:rsidRDefault="003B4824" w:rsidP="003B4824">
      <w:pPr>
        <w:rPr>
          <w:rFonts w:ascii="標楷體" w:eastAsia="標楷體" w:hAnsi="標楷體"/>
        </w:rPr>
      </w:pPr>
    </w:p>
    <w:p w14:paraId="48C55565" w14:textId="77777777" w:rsidR="003B4824" w:rsidRDefault="003B4824" w:rsidP="003B4824"/>
    <w:p w14:paraId="1E0897CE" w14:textId="77777777" w:rsidR="003B4824" w:rsidRPr="003B4824" w:rsidRDefault="00D83847" w:rsidP="003B4824">
      <w:pPr>
        <w:rPr>
          <w:rFonts w:ascii="標楷體" w:eastAsia="標楷體" w:hAnsi="標楷體"/>
          <w:szCs w:val="24"/>
        </w:rPr>
      </w:pPr>
      <w:r w:rsidRPr="006D71FA">
        <w:rPr>
          <w:rFonts w:hint="eastAsia"/>
          <w:b/>
        </w:rPr>
        <w:t>執行團隊：</w:t>
      </w:r>
      <w:r w:rsidR="003B4824" w:rsidRPr="003B4824">
        <w:rPr>
          <w:rFonts w:hint="eastAsia"/>
          <w:b/>
          <w:bCs/>
        </w:rPr>
        <w:t>社團法人臺灣園藝輔助治療協會</w:t>
      </w:r>
      <w:r w:rsidR="003B4824">
        <w:rPr>
          <w:b/>
          <w:bCs/>
        </w:rPr>
        <w:br/>
      </w:r>
      <w:r w:rsidR="003B4824">
        <w:rPr>
          <w:b/>
          <w:bCs/>
        </w:rPr>
        <w:tab/>
      </w:r>
      <w:r w:rsidR="003B4824" w:rsidRPr="003B4824">
        <w:rPr>
          <w:rFonts w:ascii="標楷體" w:eastAsia="標楷體" w:hAnsi="標楷體" w:hint="eastAsia"/>
          <w:szCs w:val="24"/>
        </w:rPr>
        <w:t>臺灣園藝治療輔助協會</w:t>
      </w:r>
      <w:r w:rsidR="003B4824" w:rsidRPr="003B4824">
        <w:rPr>
          <w:rStyle w:val="af"/>
          <w:rFonts w:ascii="標楷體" w:eastAsia="標楷體" w:hAnsi="標楷體"/>
          <w:b w:val="0"/>
          <w:bCs w:val="0"/>
          <w:color w:val="000000" w:themeColor="text1"/>
          <w:szCs w:val="24"/>
          <w:bdr w:val="none" w:sz="0" w:space="0" w:color="auto" w:frame="1"/>
        </w:rPr>
        <w:t>為非營利為目的之社會團體，目的以研究與推展植物媒材及園藝活動於醫療照護、心理衛生及環境教育之運用，促進人與自然、身體與心靈的整全福祉為宗旨。</w:t>
      </w:r>
    </w:p>
    <w:p w14:paraId="64AE3006" w14:textId="5A2CC226" w:rsidR="00D83847" w:rsidRPr="003B4824" w:rsidRDefault="003B4824" w:rsidP="003B4824">
      <w:pPr>
        <w:rPr>
          <w:rFonts w:ascii="標楷體" w:eastAsia="標楷體" w:hAnsi="標楷體"/>
          <w:bCs/>
        </w:rPr>
      </w:pPr>
      <w:r w:rsidRPr="003B4824">
        <w:rPr>
          <w:rFonts w:ascii="標楷體" w:eastAsia="標楷體" w:hAnsi="標楷體" w:hint="eastAsia"/>
          <w:bCs/>
        </w:rPr>
        <w:t>協會任務</w:t>
      </w:r>
      <w:r>
        <w:rPr>
          <w:rFonts w:ascii="標楷體" w:eastAsia="標楷體" w:hAnsi="標楷體" w:hint="eastAsia"/>
          <w:bCs/>
        </w:rPr>
        <w:t>：</w:t>
      </w:r>
    </w:p>
    <w:p w14:paraId="49F0101F" w14:textId="77777777" w:rsidR="003B4824" w:rsidRPr="003B4824" w:rsidRDefault="003B4824" w:rsidP="003B4824">
      <w:pPr>
        <w:pStyle w:val="af0"/>
        <w:numPr>
          <w:ilvl w:val="0"/>
          <w:numId w:val="3"/>
        </w:numPr>
        <w:ind w:leftChars="0"/>
        <w:rPr>
          <w:rFonts w:ascii="標楷體" w:eastAsia="標楷體" w:hAnsi="標楷體"/>
        </w:rPr>
      </w:pPr>
      <w:r w:rsidRPr="003B4824">
        <w:rPr>
          <w:rFonts w:ascii="標楷體" w:eastAsia="標楷體" w:hAnsi="標楷體" w:hint="eastAsia"/>
        </w:rPr>
        <w:t>結合對園藝輔助治療有興趣的各相關專業人員，共同研究及推動園藝輔助治療在醫療照護、心理衛生、環境教育等領域之發展。</w:t>
      </w:r>
    </w:p>
    <w:p w14:paraId="19A75673" w14:textId="77777777" w:rsidR="003B4824" w:rsidRPr="003B4824" w:rsidRDefault="003B4824" w:rsidP="003B4824">
      <w:pPr>
        <w:pStyle w:val="af0"/>
        <w:numPr>
          <w:ilvl w:val="0"/>
          <w:numId w:val="3"/>
        </w:numPr>
        <w:ind w:leftChars="0"/>
        <w:rPr>
          <w:rFonts w:ascii="標楷體" w:eastAsia="標楷體" w:hAnsi="標楷體"/>
        </w:rPr>
      </w:pPr>
      <w:r w:rsidRPr="003B4824">
        <w:rPr>
          <w:rFonts w:ascii="標楷體" w:eastAsia="標楷體" w:hAnsi="標楷體" w:hint="eastAsia"/>
        </w:rPr>
        <w:t>辦理園藝輔助治療相關之研討會、研習課程、教學活動、培訓活動。</w:t>
      </w:r>
    </w:p>
    <w:p w14:paraId="43AC28E8" w14:textId="3A7F1B72" w:rsidR="003B4824" w:rsidRPr="003B4824" w:rsidRDefault="003B4824" w:rsidP="003B4824">
      <w:pPr>
        <w:pStyle w:val="af0"/>
        <w:numPr>
          <w:ilvl w:val="0"/>
          <w:numId w:val="3"/>
        </w:numPr>
        <w:ind w:leftChars="0"/>
        <w:rPr>
          <w:rFonts w:ascii="標楷體" w:eastAsia="標楷體" w:hAnsi="標楷體"/>
        </w:rPr>
      </w:pPr>
      <w:r w:rsidRPr="003B4824">
        <w:rPr>
          <w:rFonts w:ascii="標楷體" w:eastAsia="標楷體" w:hAnsi="標楷體" w:hint="eastAsia"/>
        </w:rPr>
        <w:t>推動園藝輔助治療之研究、發展、論述、出版。</w:t>
      </w:r>
    </w:p>
    <w:p w14:paraId="3EAA2FC9" w14:textId="77777777" w:rsidR="003B4824" w:rsidRPr="003B4824" w:rsidRDefault="003B4824" w:rsidP="003B4824">
      <w:pPr>
        <w:pStyle w:val="af0"/>
        <w:numPr>
          <w:ilvl w:val="0"/>
          <w:numId w:val="3"/>
        </w:numPr>
        <w:ind w:leftChars="0"/>
        <w:rPr>
          <w:rFonts w:ascii="標楷體" w:eastAsia="標楷體" w:hAnsi="標楷體"/>
        </w:rPr>
      </w:pPr>
      <w:r w:rsidRPr="003B4824">
        <w:rPr>
          <w:rFonts w:ascii="標楷體" w:eastAsia="標楷體" w:hAnsi="標楷體" w:hint="eastAsia"/>
        </w:rPr>
        <w:t>推展有機農業及健康照顧之結合與運用。</w:t>
      </w:r>
    </w:p>
    <w:p w14:paraId="21F81441" w14:textId="77777777" w:rsidR="003B4824" w:rsidRPr="003B4824" w:rsidRDefault="003B4824" w:rsidP="003B4824">
      <w:pPr>
        <w:pStyle w:val="af0"/>
        <w:numPr>
          <w:ilvl w:val="0"/>
          <w:numId w:val="3"/>
        </w:numPr>
        <w:ind w:leftChars="0"/>
        <w:rPr>
          <w:rFonts w:ascii="標楷體" w:eastAsia="標楷體" w:hAnsi="標楷體"/>
        </w:rPr>
      </w:pPr>
      <w:r w:rsidRPr="003B4824">
        <w:rPr>
          <w:rFonts w:ascii="標楷體" w:eastAsia="標楷體" w:hAnsi="標楷體" w:hint="eastAsia"/>
        </w:rPr>
        <w:t>宣揚人與植物、人與自然和諧共生，身體與心靈均重，環保與健康共榮的理念。</w:t>
      </w:r>
    </w:p>
    <w:p w14:paraId="472C89CD" w14:textId="05F5A4E9" w:rsidR="001A160F" w:rsidRPr="00E318C9" w:rsidRDefault="003B4824" w:rsidP="003B4824">
      <w:pPr>
        <w:rPr>
          <w:rFonts w:ascii="標楷體" w:eastAsia="標楷體" w:hAnsi="標楷體"/>
        </w:rPr>
      </w:pPr>
      <w:r>
        <w:rPr>
          <w:rFonts w:ascii="標楷體" w:eastAsia="標楷體" w:hAnsi="標楷體" w:hint="eastAsia"/>
        </w:rPr>
        <w:t>綠友友計畫執行團皆由</w:t>
      </w:r>
      <w:r w:rsidRPr="003B4824">
        <w:rPr>
          <w:rFonts w:ascii="標楷體" w:eastAsia="標楷體" w:hAnsi="標楷體" w:hint="eastAsia"/>
          <w:szCs w:val="24"/>
        </w:rPr>
        <w:t>臺灣園藝治療輔助協會</w:t>
      </w:r>
      <w:r>
        <w:rPr>
          <w:rFonts w:ascii="標楷體" w:eastAsia="標楷體" w:hAnsi="標楷體" w:hint="eastAsia"/>
          <w:szCs w:val="24"/>
        </w:rPr>
        <w:t>培訓之園藝治療師做計劃規劃與執行。</w:t>
      </w:r>
    </w:p>
    <w:p w14:paraId="7298F4E7" w14:textId="757A6F2C" w:rsidR="002A10D3" w:rsidRDefault="002A10D3" w:rsidP="008753E1">
      <w:pPr>
        <w:jc w:val="center"/>
      </w:pPr>
    </w:p>
    <w:p w14:paraId="7CA92CA0" w14:textId="7BEB7F95" w:rsidR="001A160F" w:rsidRPr="006D71FA" w:rsidRDefault="00510F5D" w:rsidP="001A160F">
      <w:pPr>
        <w:rPr>
          <w:rFonts w:ascii="標楷體" w:eastAsia="標楷體" w:hAnsi="標楷體"/>
          <w:b/>
          <w:sz w:val="28"/>
          <w:szCs w:val="28"/>
        </w:rPr>
      </w:pPr>
      <w:r w:rsidRPr="006D71FA">
        <w:rPr>
          <w:rFonts w:ascii="標楷體" w:eastAsia="標楷體" w:hAnsi="標楷體" w:hint="eastAsia"/>
          <w:b/>
          <w:sz w:val="28"/>
          <w:szCs w:val="28"/>
        </w:rPr>
        <w:t>‧</w:t>
      </w:r>
      <w:r w:rsidR="001A160F" w:rsidRPr="006D71FA">
        <w:rPr>
          <w:rFonts w:ascii="標楷體" w:eastAsia="標楷體" w:hAnsi="標楷體" w:hint="eastAsia"/>
          <w:b/>
          <w:sz w:val="28"/>
          <w:szCs w:val="28"/>
        </w:rPr>
        <w:t>執行地點：象山農場</w:t>
      </w:r>
    </w:p>
    <w:p w14:paraId="0121FF53" w14:textId="11E0657A" w:rsidR="001A160F" w:rsidRPr="00E318C9" w:rsidRDefault="001A160F" w:rsidP="001A160F">
      <w:pPr>
        <w:ind w:firstLine="480"/>
        <w:rPr>
          <w:rFonts w:ascii="標楷體" w:eastAsia="標楷體" w:hAnsi="標楷體"/>
        </w:rPr>
      </w:pPr>
      <w:r w:rsidRPr="00E318C9">
        <w:rPr>
          <w:rFonts w:ascii="標楷體" w:eastAsia="標楷體" w:hAnsi="標楷體" w:hint="eastAsia"/>
        </w:rPr>
        <w:t>台北市信義區四獸山山下的一處世外桃源，</w:t>
      </w:r>
      <w:r w:rsidR="009B38A6">
        <w:rPr>
          <w:rFonts w:ascii="標楷體" w:eastAsia="標楷體" w:hAnsi="標楷體" w:hint="eastAsia"/>
        </w:rPr>
        <w:t>自2019年起</w:t>
      </w:r>
      <w:r w:rsidRPr="00E318C9">
        <w:rPr>
          <w:rFonts w:ascii="標楷體" w:eastAsia="標楷體" w:hAnsi="標楷體" w:hint="eastAsia"/>
        </w:rPr>
        <w:t>由象山農場社會企業經營，分區為「園藝治療中心」、「療育農園」。提供專業課程場域</w:t>
      </w:r>
      <w:r w:rsidR="009B38A6">
        <w:rPr>
          <w:rFonts w:ascii="標楷體" w:eastAsia="標楷體" w:hAnsi="標楷體" w:hint="eastAsia"/>
        </w:rPr>
        <w:t>租借</w:t>
      </w:r>
      <w:r w:rsidRPr="00E318C9">
        <w:rPr>
          <w:rFonts w:ascii="標楷體" w:eastAsia="標楷體" w:hAnsi="標楷體" w:hint="eastAsia"/>
        </w:rPr>
        <w:t>：如園藝治療、藝術統合教育....等，並實踐綠色照護(Green Care)，構成身心障礙者及一般市民與自然連結的療癒場。</w:t>
      </w:r>
    </w:p>
    <w:p w14:paraId="104CB6BF" w14:textId="77777777" w:rsidR="001A160F" w:rsidRDefault="001A160F" w:rsidP="001A160F">
      <w:pPr>
        <w:rPr>
          <w:rFonts w:ascii="標楷體" w:eastAsia="標楷體" w:hAnsi="標楷體"/>
        </w:rPr>
      </w:pPr>
      <w:r w:rsidRPr="00E318C9">
        <w:rPr>
          <w:rFonts w:ascii="標楷體" w:eastAsia="標楷體" w:hAnsi="標楷體" w:hint="eastAsia"/>
        </w:rPr>
        <w:lastRenderedPageBreak/>
        <w:tab/>
        <w:t>本計畫執行場地</w:t>
      </w:r>
      <w:r w:rsidR="00F00ED0">
        <w:rPr>
          <w:rFonts w:ascii="標楷體" w:eastAsia="標楷體" w:hAnsi="標楷體" w:hint="eastAsia"/>
        </w:rPr>
        <w:t>租用</w:t>
      </w:r>
      <w:r w:rsidRPr="00E318C9">
        <w:rPr>
          <w:rFonts w:ascii="標楷體" w:eastAsia="標楷體" w:hAnsi="標楷體" w:hint="eastAsia"/>
        </w:rPr>
        <w:t>「療育農園」，設有輪椅步道、種植高床…等。</w:t>
      </w:r>
    </w:p>
    <w:p w14:paraId="6A0B7B93" w14:textId="77777777" w:rsidR="006D71FA" w:rsidRPr="00E318C9" w:rsidRDefault="006D71FA" w:rsidP="001A160F">
      <w:pPr>
        <w:rPr>
          <w:rFonts w:ascii="標楷體" w:eastAsia="標楷體" w:hAnsi="標楷體"/>
        </w:rPr>
      </w:pPr>
    </w:p>
    <w:p w14:paraId="5590B8F7" w14:textId="77777777" w:rsidR="006D71FA" w:rsidRDefault="001A160F" w:rsidP="00E318C9">
      <w:pPr>
        <w:jc w:val="center"/>
        <w:rPr>
          <w:noProof/>
        </w:rPr>
      </w:pPr>
      <w:r w:rsidRPr="001A160F">
        <w:rPr>
          <w:noProof/>
        </w:rPr>
        <w:drawing>
          <wp:inline distT="0" distB="0" distL="0" distR="0" wp14:anchorId="1D564184" wp14:editId="111C167C">
            <wp:extent cx="4338322" cy="2880000"/>
            <wp:effectExtent l="0" t="0" r="5080" b="0"/>
            <wp:docPr id="2050" name="Picture 2" descr="D:\My Data\Documents\PJ文件夾\園藝治療\綠友友\2018\相片\34133080_2127088597528428_271686213667127296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My Data\Documents\PJ文件夾\園藝治療\綠友友\2018\相片\34133080_2127088597528428_2716862136671272960_o.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4338322" cy="2880000"/>
                    </a:xfrm>
                    <a:prstGeom prst="rect">
                      <a:avLst/>
                    </a:prstGeom>
                    <a:noFill/>
                  </pic:spPr>
                </pic:pic>
              </a:graphicData>
            </a:graphic>
          </wp:inline>
        </w:drawing>
      </w:r>
      <w:r w:rsidR="00E318C9">
        <w:rPr>
          <w:rFonts w:hint="eastAsia"/>
          <w:noProof/>
        </w:rPr>
        <w:t xml:space="preserve">     </w:t>
      </w:r>
    </w:p>
    <w:p w14:paraId="2C14B5F2" w14:textId="77777777" w:rsidR="006D71FA" w:rsidRDefault="006D71FA" w:rsidP="00E318C9">
      <w:pPr>
        <w:jc w:val="center"/>
        <w:rPr>
          <w:noProof/>
        </w:rPr>
      </w:pPr>
    </w:p>
    <w:p w14:paraId="3194D311" w14:textId="77777777" w:rsidR="001A160F" w:rsidRDefault="001A160F" w:rsidP="00E318C9">
      <w:pPr>
        <w:jc w:val="center"/>
        <w:rPr>
          <w:noProof/>
        </w:rPr>
      </w:pPr>
      <w:r w:rsidRPr="001A160F">
        <w:rPr>
          <w:noProof/>
        </w:rPr>
        <w:drawing>
          <wp:inline distT="0" distB="0" distL="0" distR="0" wp14:anchorId="7D9748FE" wp14:editId="2FD83016">
            <wp:extent cx="4321272" cy="2880000"/>
            <wp:effectExtent l="0" t="0" r="3175" b="0"/>
            <wp:docPr id="2051" name="Picture 3" descr="D:\My Data\Documents\PJ文件夾\園藝治療\綠友友\2018\相片\陳建任-2018年9-11月_象山農場無障礙菜圃第1梯次_files\42093994_2085573308141770_895646149610831872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D:\My Data\Documents\PJ文件夾\園藝治療\綠友友\2018\相片\陳建任-2018年9-11月_象山農場無障礙菜圃第1梯次_files\42093994_2085573308141770_8956461496108318720_o.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4321272" cy="2880000"/>
                    </a:xfrm>
                    <a:prstGeom prst="rect">
                      <a:avLst/>
                    </a:prstGeom>
                    <a:noFill/>
                  </pic:spPr>
                </pic:pic>
              </a:graphicData>
            </a:graphic>
          </wp:inline>
        </w:drawing>
      </w:r>
    </w:p>
    <w:p w14:paraId="3EAE7DBD" w14:textId="3BA0B31B" w:rsidR="00E318C9" w:rsidRPr="006D71FA" w:rsidRDefault="00510F5D" w:rsidP="00E318C9">
      <w:pPr>
        <w:rPr>
          <w:rFonts w:ascii="標楷體" w:eastAsia="標楷體" w:hAnsi="標楷體"/>
          <w:sz w:val="28"/>
          <w:szCs w:val="28"/>
        </w:rPr>
      </w:pPr>
      <w:r w:rsidRPr="006D71FA">
        <w:rPr>
          <w:rFonts w:ascii="標楷體" w:eastAsia="標楷體" w:hAnsi="標楷體" w:hint="eastAsia"/>
          <w:sz w:val="28"/>
          <w:szCs w:val="28"/>
        </w:rPr>
        <w:t>‧</w:t>
      </w:r>
      <w:r w:rsidRPr="006D71FA">
        <w:rPr>
          <w:rFonts w:ascii="標楷體" w:eastAsia="標楷體" w:hAnsi="標楷體" w:hint="eastAsia"/>
          <w:b/>
          <w:sz w:val="28"/>
          <w:szCs w:val="28"/>
        </w:rPr>
        <w:t>計畫目標：</w:t>
      </w:r>
    </w:p>
    <w:p w14:paraId="471A93B3" w14:textId="77777777" w:rsidR="00510F5D" w:rsidRDefault="00510F5D" w:rsidP="00E318C9">
      <w:pPr>
        <w:rPr>
          <w:rFonts w:ascii="標楷體" w:eastAsia="標楷體" w:hAnsi="標楷體"/>
        </w:rPr>
      </w:pPr>
      <w:r>
        <w:rPr>
          <w:rFonts w:ascii="標楷體" w:eastAsia="標楷體" w:hAnsi="標楷體" w:hint="eastAsia"/>
        </w:rPr>
        <w:tab/>
        <w:t>藉由園藝治療的進行，希冀達到下列目標。</w:t>
      </w:r>
    </w:p>
    <w:p w14:paraId="61A12446" w14:textId="77777777" w:rsidR="00E318C9" w:rsidRPr="00950E15" w:rsidRDefault="00E318C9" w:rsidP="00E318C9">
      <w:pPr>
        <w:rPr>
          <w:rFonts w:ascii="標楷體" w:eastAsia="標楷體" w:hAnsi="標楷體"/>
        </w:rPr>
      </w:pPr>
      <w:r>
        <w:rPr>
          <w:rFonts w:ascii="標楷體" w:eastAsia="標楷體" w:hAnsi="標楷體" w:hint="eastAsia"/>
        </w:rPr>
        <w:t>【</w:t>
      </w:r>
      <w:r w:rsidRPr="00950E15">
        <w:rPr>
          <w:rFonts w:ascii="標楷體" w:eastAsia="標楷體" w:hAnsi="標楷體" w:hint="eastAsia"/>
        </w:rPr>
        <w:t>綠色賦權</w:t>
      </w:r>
      <w:r>
        <w:rPr>
          <w:rFonts w:ascii="標楷體" w:eastAsia="標楷體" w:hAnsi="標楷體" w:hint="eastAsia"/>
        </w:rPr>
        <w:t>】</w:t>
      </w:r>
      <w:r w:rsidRPr="00950E15">
        <w:rPr>
          <w:rFonts w:ascii="標楷體" w:eastAsia="標楷體" w:hAnsi="標楷體" w:hint="eastAsia"/>
        </w:rPr>
        <w:t>：在無障礙的農場環境中，學習蔬果花草栽種，開拓生命經驗。</w:t>
      </w:r>
    </w:p>
    <w:p w14:paraId="7DF980FF" w14:textId="77777777" w:rsidR="00E318C9" w:rsidRPr="00950E15" w:rsidRDefault="00E318C9" w:rsidP="00E318C9">
      <w:pPr>
        <w:rPr>
          <w:rFonts w:ascii="標楷體" w:eastAsia="標楷體" w:hAnsi="標楷體"/>
        </w:rPr>
      </w:pPr>
      <w:r>
        <w:rPr>
          <w:rFonts w:ascii="標楷體" w:eastAsia="標楷體" w:hAnsi="標楷體" w:hint="eastAsia"/>
        </w:rPr>
        <w:t>【</w:t>
      </w:r>
      <w:r w:rsidRPr="00950E15">
        <w:rPr>
          <w:rFonts w:ascii="標楷體" w:eastAsia="標楷體" w:hAnsi="標楷體" w:hint="eastAsia"/>
        </w:rPr>
        <w:t>綠色養生</w:t>
      </w:r>
      <w:r>
        <w:rPr>
          <w:rFonts w:ascii="標楷體" w:eastAsia="標楷體" w:hAnsi="標楷體" w:hint="eastAsia"/>
        </w:rPr>
        <w:t>】</w:t>
      </w:r>
      <w:r w:rsidRPr="00950E15">
        <w:rPr>
          <w:rFonts w:ascii="標楷體" w:eastAsia="標楷體" w:hAnsi="標楷體" w:hint="eastAsia"/>
        </w:rPr>
        <w:t>：學習運用蔬果、香藥草和保健植物相關知識照顧身心健康。</w:t>
      </w:r>
    </w:p>
    <w:p w14:paraId="67D6A23B" w14:textId="77777777" w:rsidR="00E318C9" w:rsidRPr="00950E15" w:rsidRDefault="00E318C9" w:rsidP="00E318C9">
      <w:pPr>
        <w:rPr>
          <w:rFonts w:ascii="標楷體" w:eastAsia="標楷體" w:hAnsi="標楷體"/>
        </w:rPr>
      </w:pPr>
      <w:r>
        <w:rPr>
          <w:rFonts w:ascii="標楷體" w:eastAsia="標楷體" w:hAnsi="標楷體" w:hint="eastAsia"/>
        </w:rPr>
        <w:t>【</w:t>
      </w:r>
      <w:r w:rsidRPr="00950E15">
        <w:rPr>
          <w:rFonts w:ascii="標楷體" w:eastAsia="標楷體" w:hAnsi="標楷體" w:hint="eastAsia"/>
        </w:rPr>
        <w:t>綠色促進</w:t>
      </w:r>
      <w:r>
        <w:rPr>
          <w:rFonts w:ascii="標楷體" w:eastAsia="標楷體" w:hAnsi="標楷體" w:hint="eastAsia"/>
        </w:rPr>
        <w:t>】</w:t>
      </w:r>
      <w:r w:rsidRPr="00950E15">
        <w:rPr>
          <w:rFonts w:ascii="標楷體" w:eastAsia="標楷體" w:hAnsi="標楷體" w:hint="eastAsia"/>
        </w:rPr>
        <w:t>：提供與自然環境適切的勞動與多元感官刺激，提升生命力。</w:t>
      </w:r>
    </w:p>
    <w:p w14:paraId="301AAB58" w14:textId="77777777" w:rsidR="00E318C9" w:rsidRDefault="00E318C9" w:rsidP="00E318C9">
      <w:pPr>
        <w:rPr>
          <w:rFonts w:ascii="標楷體" w:eastAsia="標楷體" w:hAnsi="標楷體"/>
        </w:rPr>
      </w:pPr>
      <w:r>
        <w:rPr>
          <w:rFonts w:ascii="標楷體" w:eastAsia="標楷體" w:hAnsi="標楷體" w:hint="eastAsia"/>
        </w:rPr>
        <w:t>【</w:t>
      </w:r>
      <w:r w:rsidRPr="00950E15">
        <w:rPr>
          <w:rFonts w:ascii="標楷體" w:eastAsia="標楷體" w:hAnsi="標楷體" w:hint="eastAsia"/>
        </w:rPr>
        <w:t>綠色融合</w:t>
      </w:r>
      <w:r>
        <w:rPr>
          <w:rFonts w:ascii="標楷體" w:eastAsia="標楷體" w:hAnsi="標楷體" w:hint="eastAsia"/>
        </w:rPr>
        <w:t>】</w:t>
      </w:r>
      <w:r w:rsidRPr="00950E15">
        <w:rPr>
          <w:rFonts w:ascii="標楷體" w:eastAsia="標楷體" w:hAnsi="標楷體" w:hint="eastAsia"/>
        </w:rPr>
        <w:t>：使身障者者互動共學，共享生命與知識的交流。</w:t>
      </w:r>
      <w:r w:rsidR="00EE1874">
        <w:rPr>
          <w:rFonts w:ascii="標楷體" w:eastAsia="標楷體" w:hAnsi="標楷體"/>
        </w:rPr>
        <w:br/>
        <w:t>*</w:t>
      </w:r>
      <w:r w:rsidR="00EE1874">
        <w:rPr>
          <w:rFonts w:ascii="標楷體" w:eastAsia="標楷體" w:hAnsi="標楷體" w:hint="eastAsia"/>
        </w:rPr>
        <w:t>尤其【綠色融合】是最主要也是最具成效的項目。在過往經驗中，不但兩個障礙族群達到融合，也使他們和社會、外在環境達成功融生活。</w:t>
      </w:r>
    </w:p>
    <w:p w14:paraId="58719E0A" w14:textId="313C2129" w:rsidR="00510F5D" w:rsidRPr="006D71FA" w:rsidRDefault="00510F5D" w:rsidP="00E318C9">
      <w:pPr>
        <w:rPr>
          <w:rFonts w:ascii="標楷體" w:eastAsia="標楷體" w:hAnsi="標楷體"/>
          <w:sz w:val="28"/>
          <w:szCs w:val="28"/>
        </w:rPr>
      </w:pPr>
      <w:r w:rsidRPr="006D71FA">
        <w:rPr>
          <w:rFonts w:ascii="標楷體" w:eastAsia="標楷體" w:hAnsi="標楷體" w:hint="eastAsia"/>
          <w:sz w:val="28"/>
          <w:szCs w:val="28"/>
        </w:rPr>
        <w:lastRenderedPageBreak/>
        <w:t>‧</w:t>
      </w:r>
      <w:r w:rsidRPr="006D71FA">
        <w:rPr>
          <w:rFonts w:ascii="標楷體" w:eastAsia="標楷體" w:hAnsi="標楷體" w:hint="eastAsia"/>
          <w:b/>
          <w:sz w:val="28"/>
          <w:szCs w:val="28"/>
        </w:rPr>
        <w:t>園療師群介紹</w:t>
      </w:r>
      <w:r w:rsidR="00E65A38" w:rsidRPr="006D71FA">
        <w:rPr>
          <w:rFonts w:ascii="標楷體" w:eastAsia="標楷體" w:hAnsi="標楷體" w:hint="eastAsia"/>
          <w:b/>
          <w:sz w:val="28"/>
          <w:szCs w:val="28"/>
        </w:rPr>
        <w:t>：</w:t>
      </w:r>
    </w:p>
    <w:p w14:paraId="102D2CDF" w14:textId="77777777" w:rsidR="001544FA" w:rsidRPr="005208A0" w:rsidRDefault="001544FA" w:rsidP="001544FA">
      <w:pPr>
        <w:rPr>
          <w:rFonts w:ascii="標楷體" w:eastAsia="標楷體" w:hAnsi="標楷體"/>
          <w:b/>
          <w:szCs w:val="24"/>
        </w:rPr>
      </w:pPr>
      <w:r>
        <w:rPr>
          <w:rFonts w:ascii="標楷體" w:eastAsia="標楷體" w:hAnsi="標楷體" w:hint="eastAsia"/>
          <w:b/>
          <w:szCs w:val="24"/>
        </w:rPr>
        <w:t>計畫設計師資群：</w:t>
      </w:r>
    </w:p>
    <w:tbl>
      <w:tblPr>
        <w:tblStyle w:val="a5"/>
        <w:tblW w:w="0" w:type="auto"/>
        <w:tblLook w:val="04A0" w:firstRow="1" w:lastRow="0" w:firstColumn="1" w:lastColumn="0" w:noHBand="0" w:noVBand="1"/>
      </w:tblPr>
      <w:tblGrid>
        <w:gridCol w:w="1413"/>
        <w:gridCol w:w="1843"/>
        <w:gridCol w:w="2835"/>
        <w:gridCol w:w="2969"/>
      </w:tblGrid>
      <w:tr w:rsidR="001544FA" w14:paraId="63158A84" w14:textId="77777777" w:rsidTr="00FE0E93">
        <w:tc>
          <w:tcPr>
            <w:tcW w:w="1413" w:type="dxa"/>
          </w:tcPr>
          <w:p w14:paraId="301F10E6" w14:textId="77777777" w:rsidR="001544FA" w:rsidRPr="00A256ED" w:rsidRDefault="001544FA" w:rsidP="00FE0E93">
            <w:pPr>
              <w:rPr>
                <w:rFonts w:ascii="標楷體" w:eastAsia="標楷體" w:hAnsi="標楷體"/>
                <w:b/>
                <w:bCs/>
                <w:szCs w:val="24"/>
              </w:rPr>
            </w:pPr>
            <w:r w:rsidRPr="00A256ED">
              <w:rPr>
                <w:rFonts w:ascii="標楷體" w:eastAsia="標楷體" w:hAnsi="標楷體" w:hint="eastAsia"/>
                <w:b/>
                <w:bCs/>
                <w:szCs w:val="24"/>
              </w:rPr>
              <w:t>講師姓名</w:t>
            </w:r>
          </w:p>
        </w:tc>
        <w:tc>
          <w:tcPr>
            <w:tcW w:w="1843" w:type="dxa"/>
          </w:tcPr>
          <w:p w14:paraId="32D80FA3" w14:textId="77777777" w:rsidR="001544FA" w:rsidRPr="00A256ED" w:rsidRDefault="001544FA" w:rsidP="00FE0E93">
            <w:pPr>
              <w:rPr>
                <w:rFonts w:ascii="標楷體" w:eastAsia="標楷體" w:hAnsi="標楷體"/>
                <w:b/>
                <w:bCs/>
                <w:szCs w:val="24"/>
              </w:rPr>
            </w:pPr>
            <w:r w:rsidRPr="00A256ED">
              <w:rPr>
                <w:rFonts w:ascii="標楷體" w:eastAsia="標楷體" w:hAnsi="標楷體" w:hint="eastAsia"/>
                <w:b/>
                <w:bCs/>
                <w:szCs w:val="24"/>
              </w:rPr>
              <w:t>學歷</w:t>
            </w:r>
          </w:p>
        </w:tc>
        <w:tc>
          <w:tcPr>
            <w:tcW w:w="2835" w:type="dxa"/>
          </w:tcPr>
          <w:p w14:paraId="25DCB004" w14:textId="77777777" w:rsidR="001544FA" w:rsidRPr="00A256ED" w:rsidRDefault="001544FA" w:rsidP="00FE0E93">
            <w:pPr>
              <w:rPr>
                <w:rFonts w:ascii="標楷體" w:eastAsia="標楷體" w:hAnsi="標楷體"/>
                <w:b/>
                <w:bCs/>
                <w:szCs w:val="24"/>
              </w:rPr>
            </w:pPr>
            <w:r w:rsidRPr="00A256ED">
              <w:rPr>
                <w:rFonts w:ascii="標楷體" w:eastAsia="標楷體" w:hAnsi="標楷體" w:hint="eastAsia"/>
                <w:b/>
                <w:bCs/>
                <w:szCs w:val="24"/>
              </w:rPr>
              <w:t>專業經驗</w:t>
            </w:r>
          </w:p>
        </w:tc>
        <w:tc>
          <w:tcPr>
            <w:tcW w:w="2969" w:type="dxa"/>
          </w:tcPr>
          <w:p w14:paraId="1E594E17" w14:textId="77777777" w:rsidR="001544FA" w:rsidRPr="00A256ED" w:rsidRDefault="001544FA" w:rsidP="00FE0E93">
            <w:pPr>
              <w:rPr>
                <w:rFonts w:ascii="標楷體" w:eastAsia="標楷體" w:hAnsi="標楷體"/>
                <w:b/>
                <w:bCs/>
                <w:szCs w:val="24"/>
              </w:rPr>
            </w:pPr>
            <w:r w:rsidRPr="00A256ED">
              <w:rPr>
                <w:rFonts w:ascii="標楷體" w:eastAsia="標楷體" w:hAnsi="標楷體" w:hint="eastAsia"/>
                <w:b/>
                <w:bCs/>
                <w:szCs w:val="24"/>
              </w:rPr>
              <w:t>園藝治療相關經驗</w:t>
            </w:r>
          </w:p>
        </w:tc>
      </w:tr>
      <w:tr w:rsidR="001544FA" w14:paraId="1A95638A" w14:textId="77777777" w:rsidTr="00FE0E93">
        <w:tc>
          <w:tcPr>
            <w:tcW w:w="1413" w:type="dxa"/>
          </w:tcPr>
          <w:p w14:paraId="4C6FD2B4" w14:textId="77777777" w:rsidR="001544FA" w:rsidRDefault="001544FA" w:rsidP="00FE0E93">
            <w:pPr>
              <w:rPr>
                <w:rFonts w:ascii="標楷體" w:eastAsia="標楷體" w:hAnsi="標楷體"/>
                <w:sz w:val="28"/>
                <w:szCs w:val="28"/>
              </w:rPr>
            </w:pPr>
            <w:r w:rsidRPr="00510F5D">
              <w:rPr>
                <w:rFonts w:ascii="標楷體" w:eastAsia="標楷體" w:hAnsi="標楷體" w:hint="eastAsia"/>
                <w:szCs w:val="24"/>
              </w:rPr>
              <w:t>黃盛璘</w:t>
            </w:r>
          </w:p>
        </w:tc>
        <w:tc>
          <w:tcPr>
            <w:tcW w:w="1843" w:type="dxa"/>
          </w:tcPr>
          <w:p w14:paraId="78F31AAE" w14:textId="77777777" w:rsidR="001544FA" w:rsidRPr="00510F5D" w:rsidRDefault="001544FA" w:rsidP="00FE0E93">
            <w:pPr>
              <w:rPr>
                <w:rFonts w:ascii="標楷體" w:eastAsia="標楷體" w:hAnsi="標楷體"/>
                <w:szCs w:val="24"/>
              </w:rPr>
            </w:pPr>
            <w:r>
              <w:rPr>
                <w:rFonts w:ascii="標楷體" w:eastAsia="標楷體" w:hAnsi="標楷體" w:hint="eastAsia"/>
                <w:szCs w:val="24"/>
              </w:rPr>
              <w:t>-</w:t>
            </w:r>
            <w:r w:rsidRPr="00510F5D">
              <w:rPr>
                <w:rFonts w:ascii="標楷體" w:eastAsia="標楷體" w:hAnsi="標楷體" w:hint="eastAsia"/>
                <w:szCs w:val="24"/>
              </w:rPr>
              <w:t>台大藥學系肆業</w:t>
            </w:r>
          </w:p>
          <w:p w14:paraId="21537681" w14:textId="77777777" w:rsidR="001544FA" w:rsidRPr="00510F5D" w:rsidRDefault="001544FA" w:rsidP="00FE0E93">
            <w:pPr>
              <w:rPr>
                <w:rFonts w:ascii="標楷體" w:eastAsia="標楷體" w:hAnsi="標楷體"/>
                <w:szCs w:val="24"/>
              </w:rPr>
            </w:pPr>
            <w:r>
              <w:rPr>
                <w:rFonts w:ascii="標楷體" w:eastAsia="標楷體" w:hAnsi="標楷體" w:hint="eastAsia"/>
                <w:szCs w:val="24"/>
              </w:rPr>
              <w:t>-</w:t>
            </w:r>
            <w:r w:rsidRPr="00510F5D">
              <w:rPr>
                <w:rFonts w:ascii="標楷體" w:eastAsia="標楷體" w:hAnsi="標楷體" w:hint="eastAsia"/>
                <w:szCs w:val="24"/>
              </w:rPr>
              <w:t>日本國立東京外國語學</w:t>
            </w:r>
            <w:r>
              <w:rPr>
                <w:rFonts w:ascii="標楷體" w:eastAsia="標楷體" w:hAnsi="標楷體" w:hint="eastAsia"/>
                <w:szCs w:val="24"/>
              </w:rPr>
              <w:t>畢</w:t>
            </w:r>
          </w:p>
          <w:p w14:paraId="19F5FEEB" w14:textId="77777777" w:rsidR="001544FA" w:rsidRDefault="001544FA" w:rsidP="00FE0E93">
            <w:pPr>
              <w:rPr>
                <w:rFonts w:ascii="標楷體" w:eastAsia="標楷體" w:hAnsi="標楷體"/>
                <w:sz w:val="28"/>
                <w:szCs w:val="28"/>
              </w:rPr>
            </w:pPr>
            <w:r>
              <w:rPr>
                <w:rFonts w:ascii="標楷體" w:eastAsia="標楷體" w:hAnsi="標楷體" w:hint="eastAsia"/>
                <w:szCs w:val="24"/>
              </w:rPr>
              <w:t>-</w:t>
            </w:r>
            <w:r w:rsidRPr="00510F5D">
              <w:rPr>
                <w:rFonts w:ascii="標楷體" w:eastAsia="標楷體" w:hAnsi="標楷體" w:hint="eastAsia"/>
                <w:szCs w:val="24"/>
              </w:rPr>
              <w:t>美國園藝治療師認證</w:t>
            </w:r>
          </w:p>
        </w:tc>
        <w:tc>
          <w:tcPr>
            <w:tcW w:w="2835" w:type="dxa"/>
          </w:tcPr>
          <w:p w14:paraId="0D413EDD" w14:textId="77777777" w:rsidR="001544FA" w:rsidRPr="00510F5D" w:rsidRDefault="001544FA" w:rsidP="00FE0E93">
            <w:pPr>
              <w:rPr>
                <w:rFonts w:ascii="標楷體" w:eastAsia="標楷體" w:hAnsi="標楷體"/>
                <w:szCs w:val="24"/>
              </w:rPr>
            </w:pPr>
            <w:r w:rsidRPr="00510F5D">
              <w:rPr>
                <w:rFonts w:ascii="標楷體" w:eastAsia="標楷體" w:hAnsi="標楷體" w:hint="eastAsia"/>
                <w:szCs w:val="24"/>
              </w:rPr>
              <w:t>-成立「草盛園園藝治療工作室」，推動及培訓園藝治療種子。</w:t>
            </w:r>
          </w:p>
          <w:p w14:paraId="1B154E53" w14:textId="77777777" w:rsidR="001544FA" w:rsidRPr="00510F5D" w:rsidRDefault="001544FA" w:rsidP="00FE0E93">
            <w:pPr>
              <w:rPr>
                <w:rFonts w:ascii="標楷體" w:eastAsia="標楷體" w:hAnsi="標楷體"/>
                <w:szCs w:val="24"/>
              </w:rPr>
            </w:pPr>
            <w:r w:rsidRPr="00510F5D">
              <w:rPr>
                <w:rFonts w:ascii="標楷體" w:eastAsia="標楷體" w:hAnsi="標楷體" w:hint="eastAsia"/>
                <w:szCs w:val="24"/>
              </w:rPr>
              <w:t>-財團法人</w:t>
            </w:r>
            <w:r>
              <w:rPr>
                <w:rFonts w:ascii="標楷體" w:eastAsia="標楷體" w:hAnsi="標楷體" w:hint="eastAsia"/>
                <w:szCs w:val="24"/>
              </w:rPr>
              <w:t>新北市</w:t>
            </w:r>
            <w:r w:rsidRPr="00510F5D">
              <w:rPr>
                <w:rFonts w:ascii="標楷體" w:eastAsia="標楷體" w:hAnsi="標楷體" w:hint="eastAsia"/>
                <w:szCs w:val="24"/>
              </w:rPr>
              <w:t>大願</w:t>
            </w:r>
            <w:r>
              <w:rPr>
                <w:rFonts w:ascii="標楷體" w:eastAsia="標楷體" w:hAnsi="標楷體" w:hint="eastAsia"/>
                <w:szCs w:val="24"/>
              </w:rPr>
              <w:t>教育</w:t>
            </w:r>
            <w:r w:rsidRPr="00510F5D">
              <w:rPr>
                <w:rFonts w:ascii="標楷體" w:eastAsia="標楷體" w:hAnsi="標楷體" w:hint="eastAsia"/>
                <w:szCs w:val="24"/>
              </w:rPr>
              <w:t>基金會執行長</w:t>
            </w:r>
          </w:p>
          <w:p w14:paraId="1B6A75CF" w14:textId="77777777" w:rsidR="001544FA" w:rsidRPr="00510F5D" w:rsidRDefault="001544FA" w:rsidP="00FE0E93">
            <w:pPr>
              <w:rPr>
                <w:rFonts w:ascii="標楷體" w:eastAsia="標楷體" w:hAnsi="標楷體"/>
                <w:szCs w:val="24"/>
              </w:rPr>
            </w:pPr>
            <w:r w:rsidRPr="00510F5D">
              <w:rPr>
                <w:rFonts w:ascii="標楷體" w:eastAsia="標楷體" w:hAnsi="標楷體" w:hint="eastAsia"/>
                <w:szCs w:val="24"/>
              </w:rPr>
              <w:t xml:space="preserve">- </w:t>
            </w:r>
            <w:r w:rsidRPr="00510F5D">
              <w:rPr>
                <w:rFonts w:ascii="標楷體" w:eastAsia="標楷體" w:hAnsi="標楷體"/>
                <w:szCs w:val="24"/>
              </w:rPr>
              <w:t>“</w:t>
            </w:r>
            <w:r w:rsidRPr="00510F5D">
              <w:rPr>
                <w:rFonts w:ascii="標楷體" w:eastAsia="標楷體" w:hAnsi="標楷體" w:hint="eastAsia"/>
                <w:szCs w:val="24"/>
              </w:rPr>
              <w:t>臺灣園藝治療輔助協會</w:t>
            </w:r>
            <w:r w:rsidRPr="00510F5D">
              <w:rPr>
                <w:rFonts w:ascii="標楷體" w:eastAsia="標楷體" w:hAnsi="標楷體"/>
                <w:szCs w:val="24"/>
              </w:rPr>
              <w:t>”</w:t>
            </w:r>
            <w:r>
              <w:rPr>
                <w:rFonts w:ascii="標楷體" w:eastAsia="標楷體" w:hAnsi="標楷體" w:hint="eastAsia"/>
                <w:szCs w:val="24"/>
              </w:rPr>
              <w:t>理事長</w:t>
            </w:r>
          </w:p>
          <w:p w14:paraId="5E364DC1" w14:textId="77777777" w:rsidR="001544FA" w:rsidRDefault="001544FA" w:rsidP="00FE0E93">
            <w:pPr>
              <w:rPr>
                <w:rFonts w:ascii="標楷體" w:eastAsia="標楷體" w:hAnsi="標楷體"/>
                <w:sz w:val="28"/>
                <w:szCs w:val="28"/>
              </w:rPr>
            </w:pPr>
            <w:r w:rsidRPr="00510F5D">
              <w:rPr>
                <w:rFonts w:ascii="標楷體" w:eastAsia="標楷體" w:hAnsi="標楷體" w:hint="eastAsia"/>
                <w:szCs w:val="24"/>
              </w:rPr>
              <w:t>-促成台中、台北辦理「第一屆園藝治療國際研討會」並赴日報告</w:t>
            </w:r>
          </w:p>
        </w:tc>
        <w:tc>
          <w:tcPr>
            <w:tcW w:w="2969" w:type="dxa"/>
          </w:tcPr>
          <w:p w14:paraId="6451D0DC" w14:textId="77777777" w:rsidR="001544FA" w:rsidRPr="00510F5D" w:rsidRDefault="001544FA" w:rsidP="00FE0E93">
            <w:pPr>
              <w:rPr>
                <w:rFonts w:ascii="標楷體" w:eastAsia="標楷體" w:hAnsi="標楷體"/>
                <w:color w:val="000000"/>
                <w:szCs w:val="24"/>
              </w:rPr>
            </w:pPr>
            <w:r w:rsidRPr="00510F5D">
              <w:rPr>
                <w:rFonts w:ascii="標楷體" w:eastAsia="標楷體" w:hAnsi="標楷體" w:hint="eastAsia"/>
                <w:color w:val="000000"/>
                <w:szCs w:val="24"/>
              </w:rPr>
              <w:t>-台大兒童醫院 特殊兒童「與植物做朋友」系列活動 ，2008兒童園藝治療</w:t>
            </w:r>
          </w:p>
          <w:p w14:paraId="31C66968" w14:textId="77777777" w:rsidR="001544FA" w:rsidRPr="00510F5D" w:rsidRDefault="001544FA" w:rsidP="00FE0E93">
            <w:pPr>
              <w:rPr>
                <w:rFonts w:ascii="標楷體" w:eastAsia="標楷體" w:hAnsi="標楷體"/>
                <w:color w:val="000000"/>
                <w:szCs w:val="24"/>
              </w:rPr>
            </w:pPr>
            <w:r w:rsidRPr="00510F5D">
              <w:rPr>
                <w:rFonts w:ascii="標楷體" w:eastAsia="標楷體" w:hAnsi="標楷體" w:hint="eastAsia"/>
                <w:color w:val="000000"/>
                <w:szCs w:val="24"/>
              </w:rPr>
              <w:t>-桃園榮民之家，2010高齡者園藝治療</w:t>
            </w:r>
          </w:p>
          <w:p w14:paraId="23C67A53" w14:textId="77777777" w:rsidR="001544FA" w:rsidRPr="00510F5D" w:rsidRDefault="001544FA" w:rsidP="00FE0E93">
            <w:pPr>
              <w:rPr>
                <w:rFonts w:ascii="標楷體" w:eastAsia="標楷體" w:hAnsi="標楷體"/>
                <w:color w:val="000000"/>
                <w:szCs w:val="24"/>
              </w:rPr>
            </w:pPr>
            <w:r w:rsidRPr="00510F5D">
              <w:rPr>
                <w:rFonts w:ascii="標楷體" w:eastAsia="標楷體" w:hAnsi="標楷體" w:hint="eastAsia"/>
                <w:color w:val="000000"/>
                <w:szCs w:val="24"/>
              </w:rPr>
              <w:t>-愛明協會，2009視障者園藝治療</w:t>
            </w:r>
          </w:p>
          <w:p w14:paraId="104F76D5" w14:textId="77777777" w:rsidR="001544FA" w:rsidRPr="00510F5D" w:rsidRDefault="001544FA" w:rsidP="00FE0E93">
            <w:pPr>
              <w:rPr>
                <w:rFonts w:ascii="標楷體" w:eastAsia="標楷體" w:hAnsi="標楷體"/>
                <w:color w:val="000000"/>
                <w:szCs w:val="24"/>
              </w:rPr>
            </w:pPr>
            <w:r w:rsidRPr="00510F5D">
              <w:rPr>
                <w:rFonts w:ascii="標楷體" w:eastAsia="標楷體" w:hAnsi="標楷體" w:hint="eastAsia"/>
                <w:color w:val="000000"/>
                <w:szCs w:val="24"/>
              </w:rPr>
              <w:t>-心生活協會，2009</w:t>
            </w:r>
            <w:r>
              <w:rPr>
                <w:rFonts w:ascii="標楷體" w:eastAsia="標楷體" w:hAnsi="標楷體" w:hint="eastAsia"/>
                <w:color w:val="000000"/>
                <w:szCs w:val="24"/>
              </w:rPr>
              <w:t>精</w:t>
            </w:r>
            <w:r w:rsidRPr="00510F5D">
              <w:rPr>
                <w:rFonts w:ascii="標楷體" w:eastAsia="標楷體" w:hAnsi="標楷體" w:hint="eastAsia"/>
                <w:color w:val="000000"/>
                <w:szCs w:val="24"/>
              </w:rPr>
              <w:t>障者園藝治療</w:t>
            </w:r>
          </w:p>
          <w:p w14:paraId="538E7117" w14:textId="77777777" w:rsidR="001544FA" w:rsidRDefault="001544FA" w:rsidP="00FE0E93">
            <w:pPr>
              <w:rPr>
                <w:rFonts w:ascii="標楷體" w:eastAsia="標楷體" w:hAnsi="標楷體"/>
                <w:sz w:val="28"/>
                <w:szCs w:val="28"/>
              </w:rPr>
            </w:pPr>
            <w:r w:rsidRPr="00510F5D">
              <w:rPr>
                <w:rFonts w:ascii="標楷體" w:eastAsia="標楷體" w:hAnsi="標楷體" w:hint="eastAsia"/>
                <w:color w:val="000000"/>
                <w:szCs w:val="24"/>
              </w:rPr>
              <w:t>-德興有機農場體驗及八德伊甸服務中心 ，2008、2009肢障者園藝治療</w:t>
            </w:r>
          </w:p>
        </w:tc>
      </w:tr>
      <w:tr w:rsidR="001544FA" w14:paraId="06605898" w14:textId="77777777" w:rsidTr="00FE0E93">
        <w:tc>
          <w:tcPr>
            <w:tcW w:w="1413" w:type="dxa"/>
          </w:tcPr>
          <w:p w14:paraId="701852FC" w14:textId="77777777" w:rsidR="001544FA" w:rsidRDefault="001544FA" w:rsidP="00FE0E93">
            <w:pPr>
              <w:rPr>
                <w:rFonts w:ascii="標楷體" w:eastAsia="標楷體" w:hAnsi="標楷體"/>
                <w:sz w:val="28"/>
                <w:szCs w:val="28"/>
              </w:rPr>
            </w:pPr>
            <w:r w:rsidRPr="00510F5D">
              <w:rPr>
                <w:rFonts w:ascii="標楷體" w:eastAsia="標楷體" w:hAnsi="標楷體" w:hint="eastAsia"/>
                <w:szCs w:val="24"/>
              </w:rPr>
              <w:t>黃盛瑩</w:t>
            </w:r>
          </w:p>
        </w:tc>
        <w:tc>
          <w:tcPr>
            <w:tcW w:w="1843" w:type="dxa"/>
          </w:tcPr>
          <w:p w14:paraId="7034940A" w14:textId="77777777" w:rsidR="001544FA" w:rsidRPr="00A256ED" w:rsidRDefault="001544FA" w:rsidP="00FE0E93">
            <w:pPr>
              <w:rPr>
                <w:rFonts w:ascii="標楷體" w:eastAsia="標楷體" w:hAnsi="標楷體"/>
                <w:sz w:val="28"/>
                <w:szCs w:val="28"/>
              </w:rPr>
            </w:pPr>
            <w:r>
              <w:rPr>
                <w:rFonts w:ascii="標楷體" w:eastAsia="標楷體" w:hAnsi="標楷體" w:hint="eastAsia"/>
                <w:szCs w:val="24"/>
              </w:rPr>
              <w:t>-</w:t>
            </w:r>
            <w:r w:rsidRPr="00510F5D">
              <w:rPr>
                <w:rFonts w:ascii="標楷體" w:eastAsia="標楷體" w:hAnsi="標楷體" w:hint="eastAsia"/>
                <w:szCs w:val="24"/>
              </w:rPr>
              <w:t>國立師範大學教育心理學系畢業.</w:t>
            </w:r>
          </w:p>
        </w:tc>
        <w:tc>
          <w:tcPr>
            <w:tcW w:w="2835" w:type="dxa"/>
          </w:tcPr>
          <w:p w14:paraId="2C2045A3" w14:textId="77777777" w:rsidR="001544FA" w:rsidRPr="00510F5D" w:rsidRDefault="001544FA" w:rsidP="00FE0E93">
            <w:pPr>
              <w:ind w:left="120" w:hangingChars="50" w:hanging="120"/>
              <w:rPr>
                <w:rFonts w:ascii="標楷體" w:eastAsia="標楷體" w:hAnsi="標楷體"/>
                <w:szCs w:val="24"/>
              </w:rPr>
            </w:pPr>
            <w:r w:rsidRPr="00510F5D">
              <w:rPr>
                <w:rFonts w:ascii="標楷體" w:eastAsia="標楷體" w:hAnsi="標楷體" w:hint="eastAsia"/>
                <w:szCs w:val="24"/>
              </w:rPr>
              <w:t>-台北市立啟智學校特教老師22年</w:t>
            </w:r>
          </w:p>
          <w:p w14:paraId="6D1C3762" w14:textId="77777777" w:rsidR="001544FA" w:rsidRPr="00510F5D" w:rsidRDefault="001544FA" w:rsidP="00FE0E93">
            <w:pPr>
              <w:ind w:left="120" w:hangingChars="50" w:hanging="120"/>
              <w:rPr>
                <w:rFonts w:ascii="標楷體" w:eastAsia="標楷體" w:hAnsi="標楷體"/>
                <w:szCs w:val="24"/>
              </w:rPr>
            </w:pPr>
            <w:r w:rsidRPr="00510F5D">
              <w:rPr>
                <w:rFonts w:ascii="標楷體" w:eastAsia="標楷體" w:hAnsi="標楷體" w:hint="eastAsia"/>
                <w:szCs w:val="24"/>
              </w:rPr>
              <w:t>-</w:t>
            </w:r>
            <w:r>
              <w:rPr>
                <w:rFonts w:ascii="標楷體" w:eastAsia="標楷體" w:hAnsi="標楷體" w:hint="eastAsia"/>
                <w:szCs w:val="24"/>
              </w:rPr>
              <w:t>臺</w:t>
            </w:r>
            <w:r w:rsidRPr="00510F5D">
              <w:rPr>
                <w:rFonts w:ascii="標楷體" w:eastAsia="標楷體" w:hAnsi="標楷體" w:hint="eastAsia"/>
                <w:szCs w:val="24"/>
              </w:rPr>
              <w:t>灣園藝輔助治療協會秘書長</w:t>
            </w:r>
          </w:p>
          <w:p w14:paraId="6E859B24" w14:textId="77777777" w:rsidR="001544FA" w:rsidRPr="00510F5D" w:rsidRDefault="001544FA" w:rsidP="00FE0E93">
            <w:pPr>
              <w:ind w:left="120" w:hangingChars="50" w:hanging="120"/>
              <w:rPr>
                <w:rFonts w:ascii="標楷體" w:eastAsia="標楷體" w:hAnsi="標楷體"/>
                <w:szCs w:val="24"/>
              </w:rPr>
            </w:pPr>
            <w:r w:rsidRPr="00510F5D">
              <w:rPr>
                <w:rFonts w:ascii="標楷體" w:eastAsia="標楷體" w:hAnsi="標楷體" w:hint="eastAsia"/>
                <w:szCs w:val="24"/>
              </w:rPr>
              <w:t>-亞太園藝治療學會認證園藝治療師HTM</w:t>
            </w:r>
          </w:p>
          <w:p w14:paraId="169DADB1" w14:textId="77777777" w:rsidR="001544FA" w:rsidRPr="00510F5D" w:rsidRDefault="001544FA" w:rsidP="00FE0E93">
            <w:pPr>
              <w:ind w:left="120" w:hangingChars="50" w:hanging="120"/>
              <w:rPr>
                <w:rFonts w:ascii="標楷體" w:eastAsia="標楷體" w:hAnsi="標楷體"/>
                <w:szCs w:val="24"/>
              </w:rPr>
            </w:pPr>
            <w:r w:rsidRPr="00510F5D">
              <w:rPr>
                <w:rFonts w:ascii="標楷體" w:eastAsia="標楷體" w:hAnsi="標楷體" w:hint="eastAsia"/>
                <w:szCs w:val="24"/>
              </w:rPr>
              <w:t>-草盛園青草店負責人</w:t>
            </w:r>
          </w:p>
          <w:p w14:paraId="3A1D0B49" w14:textId="77777777" w:rsidR="001544FA" w:rsidRDefault="001544FA" w:rsidP="00FE0E93">
            <w:pPr>
              <w:rPr>
                <w:rFonts w:ascii="標楷體" w:eastAsia="標楷體" w:hAnsi="標楷體"/>
                <w:sz w:val="28"/>
                <w:szCs w:val="28"/>
              </w:rPr>
            </w:pPr>
            <w:r w:rsidRPr="00510F5D">
              <w:rPr>
                <w:rFonts w:ascii="標楷體" w:eastAsia="標楷體" w:hAnsi="標楷體" w:hint="eastAsia"/>
                <w:szCs w:val="24"/>
              </w:rPr>
              <w:t>-台灣心理治療學會「園藝治療」點數認証課程講師。</w:t>
            </w:r>
          </w:p>
        </w:tc>
        <w:tc>
          <w:tcPr>
            <w:tcW w:w="2969" w:type="dxa"/>
          </w:tcPr>
          <w:p w14:paraId="0746BAE7" w14:textId="77777777" w:rsidR="001544FA" w:rsidRPr="00510F5D" w:rsidRDefault="001544FA" w:rsidP="00FE0E93">
            <w:pPr>
              <w:rPr>
                <w:rFonts w:ascii="標楷體" w:eastAsia="標楷體" w:hAnsi="標楷體"/>
                <w:color w:val="000000"/>
                <w:szCs w:val="24"/>
              </w:rPr>
            </w:pPr>
            <w:r w:rsidRPr="00510F5D">
              <w:rPr>
                <w:rFonts w:ascii="標楷體" w:eastAsia="標楷體" w:hAnsi="標楷體" w:hint="eastAsia"/>
                <w:color w:val="000000"/>
                <w:szCs w:val="24"/>
              </w:rPr>
              <w:t xml:space="preserve">-台北三峽日托中心「園藝與生活」講師  </w:t>
            </w:r>
          </w:p>
          <w:p w14:paraId="3F7CD90E" w14:textId="77777777" w:rsidR="001544FA" w:rsidRPr="00510F5D" w:rsidRDefault="001544FA" w:rsidP="00FE0E93">
            <w:pPr>
              <w:rPr>
                <w:rFonts w:ascii="標楷體" w:eastAsia="標楷體" w:hAnsi="標楷體"/>
                <w:color w:val="000000"/>
                <w:szCs w:val="24"/>
              </w:rPr>
            </w:pPr>
            <w:r w:rsidRPr="00510F5D">
              <w:rPr>
                <w:rFonts w:ascii="標楷體" w:eastAsia="標楷體" w:hAnsi="標楷體" w:hint="eastAsia"/>
                <w:color w:val="000000"/>
                <w:szCs w:val="24"/>
              </w:rPr>
              <w:t>-台東縣蘭嶼鄉長期照護計畫「關懷生命創意園藝療法研習會」講師</w:t>
            </w:r>
          </w:p>
          <w:p w14:paraId="339FBD36" w14:textId="77777777" w:rsidR="001544FA" w:rsidRPr="00510F5D" w:rsidRDefault="001544FA" w:rsidP="00FE0E93">
            <w:pPr>
              <w:rPr>
                <w:rFonts w:ascii="標楷體" w:eastAsia="標楷體" w:hAnsi="標楷體"/>
                <w:color w:val="000000"/>
                <w:szCs w:val="24"/>
              </w:rPr>
            </w:pPr>
            <w:r w:rsidRPr="00510F5D">
              <w:rPr>
                <w:rFonts w:ascii="標楷體" w:eastAsia="標楷體" w:hAnsi="標楷體" w:hint="eastAsia"/>
                <w:color w:val="000000"/>
                <w:szCs w:val="24"/>
              </w:rPr>
              <w:t>-「園藝治療在特殊族群的評估與應用」講師</w:t>
            </w:r>
          </w:p>
          <w:p w14:paraId="122A9344" w14:textId="77777777" w:rsidR="001544FA" w:rsidRDefault="001544FA" w:rsidP="00FE0E93">
            <w:pPr>
              <w:rPr>
                <w:rFonts w:ascii="標楷體" w:eastAsia="標楷體" w:hAnsi="標楷體"/>
                <w:sz w:val="28"/>
                <w:szCs w:val="28"/>
              </w:rPr>
            </w:pPr>
            <w:r w:rsidRPr="00510F5D">
              <w:rPr>
                <w:rFonts w:ascii="標楷體" w:eastAsia="標楷體" w:hAnsi="標楷體" w:hint="eastAsia"/>
                <w:color w:val="000000"/>
                <w:szCs w:val="24"/>
              </w:rPr>
              <w:t>-北區特教資源中心「園藝課程於在家教育學生的運用」講師。</w:t>
            </w:r>
          </w:p>
        </w:tc>
      </w:tr>
    </w:tbl>
    <w:p w14:paraId="39337E3C" w14:textId="77777777" w:rsidR="001544FA" w:rsidRDefault="001544FA" w:rsidP="001544FA">
      <w:pPr>
        <w:rPr>
          <w:rFonts w:ascii="標楷體" w:eastAsia="標楷體" w:hAnsi="標楷體"/>
          <w:sz w:val="28"/>
          <w:szCs w:val="28"/>
        </w:rPr>
      </w:pPr>
    </w:p>
    <w:p w14:paraId="077E946C" w14:textId="77777777" w:rsidR="001544FA" w:rsidRDefault="001544FA" w:rsidP="001544FA">
      <w:pPr>
        <w:rPr>
          <w:rFonts w:ascii="標楷體" w:eastAsia="標楷體" w:hAnsi="標楷體"/>
          <w:b/>
          <w:szCs w:val="24"/>
        </w:rPr>
      </w:pPr>
      <w:r>
        <w:rPr>
          <w:rFonts w:ascii="標楷體" w:eastAsia="標楷體" w:hAnsi="標楷體" w:hint="eastAsia"/>
          <w:b/>
          <w:szCs w:val="24"/>
        </w:rPr>
        <w:t>計畫帶領師資群：</w:t>
      </w:r>
    </w:p>
    <w:tbl>
      <w:tblPr>
        <w:tblStyle w:val="a5"/>
        <w:tblW w:w="0" w:type="auto"/>
        <w:tblLook w:val="04A0" w:firstRow="1" w:lastRow="0" w:firstColumn="1" w:lastColumn="0" w:noHBand="0" w:noVBand="1"/>
      </w:tblPr>
      <w:tblGrid>
        <w:gridCol w:w="1413"/>
        <w:gridCol w:w="1843"/>
        <w:gridCol w:w="2835"/>
        <w:gridCol w:w="2969"/>
      </w:tblGrid>
      <w:tr w:rsidR="001544FA" w14:paraId="07FF8A6C" w14:textId="77777777" w:rsidTr="00FE0E93">
        <w:tc>
          <w:tcPr>
            <w:tcW w:w="1413" w:type="dxa"/>
          </w:tcPr>
          <w:p w14:paraId="1E10B7CC" w14:textId="77777777" w:rsidR="001544FA" w:rsidRPr="005208A0" w:rsidRDefault="001544FA" w:rsidP="00FE0E93">
            <w:pPr>
              <w:rPr>
                <w:rFonts w:ascii="標楷體" w:eastAsia="標楷體" w:hAnsi="標楷體"/>
                <w:szCs w:val="24"/>
              </w:rPr>
            </w:pPr>
            <w:r>
              <w:rPr>
                <w:rFonts w:ascii="標楷體" w:eastAsia="標楷體" w:hAnsi="標楷體" w:hint="eastAsia"/>
                <w:szCs w:val="24"/>
              </w:rPr>
              <w:t>講師姓名</w:t>
            </w:r>
          </w:p>
        </w:tc>
        <w:tc>
          <w:tcPr>
            <w:tcW w:w="1843" w:type="dxa"/>
          </w:tcPr>
          <w:p w14:paraId="0267C84F" w14:textId="77777777" w:rsidR="001544FA" w:rsidRPr="005208A0" w:rsidRDefault="001544FA" w:rsidP="00FE0E93">
            <w:pPr>
              <w:rPr>
                <w:rFonts w:ascii="標楷體" w:eastAsia="標楷體" w:hAnsi="標楷體"/>
                <w:szCs w:val="24"/>
              </w:rPr>
            </w:pPr>
            <w:r w:rsidRPr="005208A0">
              <w:rPr>
                <w:rFonts w:ascii="標楷體" w:eastAsia="標楷體" w:hAnsi="標楷體" w:hint="eastAsia"/>
                <w:szCs w:val="24"/>
              </w:rPr>
              <w:t>學歷</w:t>
            </w:r>
          </w:p>
        </w:tc>
        <w:tc>
          <w:tcPr>
            <w:tcW w:w="2835" w:type="dxa"/>
          </w:tcPr>
          <w:p w14:paraId="627C1ED7" w14:textId="77777777" w:rsidR="001544FA" w:rsidRPr="005208A0" w:rsidRDefault="001544FA" w:rsidP="00FE0E93">
            <w:pPr>
              <w:rPr>
                <w:rFonts w:ascii="標楷體" w:eastAsia="標楷體" w:hAnsi="標楷體"/>
                <w:szCs w:val="24"/>
              </w:rPr>
            </w:pPr>
            <w:r w:rsidRPr="005208A0">
              <w:rPr>
                <w:rFonts w:ascii="標楷體" w:eastAsia="標楷體" w:hAnsi="標楷體" w:hint="eastAsia"/>
                <w:szCs w:val="24"/>
              </w:rPr>
              <w:t>專業經驗</w:t>
            </w:r>
          </w:p>
        </w:tc>
        <w:tc>
          <w:tcPr>
            <w:tcW w:w="2969" w:type="dxa"/>
          </w:tcPr>
          <w:p w14:paraId="4EB81B63" w14:textId="77777777" w:rsidR="001544FA" w:rsidRPr="005208A0" w:rsidRDefault="001544FA" w:rsidP="00FE0E93">
            <w:pPr>
              <w:rPr>
                <w:rFonts w:ascii="標楷體" w:eastAsia="標楷體" w:hAnsi="標楷體"/>
                <w:szCs w:val="24"/>
              </w:rPr>
            </w:pPr>
            <w:r w:rsidRPr="005208A0">
              <w:rPr>
                <w:rFonts w:ascii="標楷體" w:eastAsia="標楷體" w:hAnsi="標楷體" w:hint="eastAsia"/>
                <w:szCs w:val="24"/>
              </w:rPr>
              <w:t>園藝治療相關經驗</w:t>
            </w:r>
          </w:p>
        </w:tc>
      </w:tr>
      <w:tr w:rsidR="001544FA" w14:paraId="26E9AA45" w14:textId="77777777" w:rsidTr="00FE0E93">
        <w:tc>
          <w:tcPr>
            <w:tcW w:w="1413" w:type="dxa"/>
          </w:tcPr>
          <w:p w14:paraId="716E0276" w14:textId="77777777" w:rsidR="001544FA" w:rsidRDefault="001544FA" w:rsidP="00FE0E93">
            <w:pPr>
              <w:rPr>
                <w:rFonts w:ascii="標楷體" w:eastAsia="標楷體" w:hAnsi="標楷體"/>
                <w:sz w:val="28"/>
                <w:szCs w:val="28"/>
              </w:rPr>
            </w:pPr>
            <w:r>
              <w:rPr>
                <w:rFonts w:ascii="標楷體" w:eastAsia="標楷體" w:hAnsi="標楷體" w:cs="標楷體" w:hint="eastAsia"/>
                <w:bCs/>
                <w:szCs w:val="24"/>
              </w:rPr>
              <w:t>張博然</w:t>
            </w:r>
          </w:p>
        </w:tc>
        <w:tc>
          <w:tcPr>
            <w:tcW w:w="1843" w:type="dxa"/>
          </w:tcPr>
          <w:p w14:paraId="24614FAC" w14:textId="77777777" w:rsidR="001544FA" w:rsidRDefault="001544FA" w:rsidP="00FE0E93">
            <w:pPr>
              <w:rPr>
                <w:rFonts w:ascii="標楷體" w:eastAsia="標楷體" w:hAnsi="標楷體"/>
                <w:sz w:val="28"/>
                <w:szCs w:val="28"/>
              </w:rPr>
            </w:pPr>
            <w:r>
              <w:rPr>
                <w:rFonts w:ascii="標楷體" w:eastAsia="標楷體" w:hAnsi="標楷體" w:cs="標楷體" w:hint="eastAsia"/>
                <w:bCs/>
                <w:szCs w:val="24"/>
              </w:rPr>
              <w:t>-比利時布魯塞爾皇家藝術學院畢業</w:t>
            </w:r>
          </w:p>
        </w:tc>
        <w:tc>
          <w:tcPr>
            <w:tcW w:w="2835" w:type="dxa"/>
          </w:tcPr>
          <w:p w14:paraId="443A350D" w14:textId="77777777" w:rsidR="001544FA" w:rsidRPr="00510F5D" w:rsidRDefault="001544FA" w:rsidP="00FE0E93">
            <w:pPr>
              <w:ind w:left="120" w:hangingChars="50" w:hanging="120"/>
              <w:rPr>
                <w:rFonts w:ascii="標楷體" w:eastAsia="標楷體" w:hAnsi="標楷體"/>
                <w:szCs w:val="24"/>
              </w:rPr>
            </w:pPr>
            <w:r>
              <w:rPr>
                <w:rFonts w:ascii="標楷體" w:eastAsia="標楷體" w:hAnsi="標楷體" w:hint="eastAsia"/>
                <w:szCs w:val="24"/>
              </w:rPr>
              <w:t>-臺</w:t>
            </w:r>
            <w:r w:rsidRPr="00510F5D">
              <w:rPr>
                <w:rFonts w:ascii="標楷體" w:eastAsia="標楷體" w:hAnsi="標楷體" w:hint="eastAsia"/>
                <w:szCs w:val="24"/>
              </w:rPr>
              <w:t>灣園藝輔助治療協會</w:t>
            </w:r>
            <w:r>
              <w:rPr>
                <w:rFonts w:ascii="標楷體" w:eastAsia="標楷體" w:hAnsi="標楷體" w:hint="eastAsia"/>
                <w:szCs w:val="24"/>
              </w:rPr>
              <w:t>認證園藝治療師HTR</w:t>
            </w:r>
          </w:p>
          <w:p w14:paraId="08121D13" w14:textId="77777777" w:rsidR="001544FA" w:rsidRDefault="001544FA" w:rsidP="00FE0E93">
            <w:pPr>
              <w:suppressAutoHyphens/>
              <w:rPr>
                <w:rFonts w:ascii="標楷體" w:eastAsia="標楷體" w:hAnsi="標楷體"/>
                <w:szCs w:val="24"/>
              </w:rPr>
            </w:pPr>
            <w:r>
              <w:rPr>
                <w:rFonts w:ascii="標楷體" w:eastAsia="標楷體" w:hAnsi="標楷體" w:hint="eastAsia"/>
                <w:kern w:val="1"/>
                <w:szCs w:val="24"/>
              </w:rPr>
              <w:t>-</w:t>
            </w:r>
            <w:r w:rsidRPr="00510F5D">
              <w:rPr>
                <w:rFonts w:ascii="標楷體" w:eastAsia="標楷體" w:hAnsi="標楷體" w:hint="eastAsia"/>
                <w:szCs w:val="24"/>
              </w:rPr>
              <w:t>臺灣園藝治療輔助協會</w:t>
            </w:r>
            <w:r>
              <w:rPr>
                <w:rFonts w:ascii="標楷體" w:eastAsia="標楷體" w:hAnsi="標楷體" w:hint="eastAsia"/>
                <w:szCs w:val="24"/>
              </w:rPr>
              <w:t>秘書長</w:t>
            </w:r>
          </w:p>
          <w:p w14:paraId="39F22437" w14:textId="77777777" w:rsidR="001544FA" w:rsidRDefault="001544FA" w:rsidP="00FE0E93">
            <w:pPr>
              <w:suppressAutoHyphens/>
              <w:rPr>
                <w:rFonts w:ascii="標楷體" w:eastAsia="標楷體" w:hAnsi="標楷體"/>
                <w:szCs w:val="24"/>
              </w:rPr>
            </w:pPr>
            <w:r>
              <w:rPr>
                <w:rFonts w:ascii="標楷體" w:eastAsia="標楷體" w:hAnsi="標楷體" w:hint="eastAsia"/>
                <w:szCs w:val="24"/>
              </w:rPr>
              <w:t>-教育部審定大專院校講師資格</w:t>
            </w:r>
          </w:p>
          <w:p w14:paraId="1964224E" w14:textId="77777777" w:rsidR="001544FA" w:rsidRDefault="001544FA" w:rsidP="00FE0E93">
            <w:pPr>
              <w:rPr>
                <w:rFonts w:ascii="標楷體" w:eastAsia="標楷體" w:hAnsi="標楷體"/>
                <w:sz w:val="28"/>
                <w:szCs w:val="28"/>
              </w:rPr>
            </w:pPr>
            <w:r>
              <w:rPr>
                <w:rFonts w:ascii="標楷體" w:eastAsia="標楷體" w:hAnsi="標楷體" w:hint="eastAsia"/>
                <w:szCs w:val="24"/>
              </w:rPr>
              <w:t>-華梵大學工業設計系講</w:t>
            </w:r>
            <w:r>
              <w:rPr>
                <w:rFonts w:ascii="標楷體" w:eastAsia="標楷體" w:hAnsi="標楷體" w:hint="eastAsia"/>
                <w:szCs w:val="24"/>
              </w:rPr>
              <w:lastRenderedPageBreak/>
              <w:t>師11年</w:t>
            </w:r>
          </w:p>
        </w:tc>
        <w:tc>
          <w:tcPr>
            <w:tcW w:w="2969" w:type="dxa"/>
          </w:tcPr>
          <w:p w14:paraId="3184D963" w14:textId="77777777" w:rsidR="001544FA" w:rsidRPr="00510F5D" w:rsidRDefault="001544FA" w:rsidP="00FE0E93">
            <w:pPr>
              <w:suppressAutoHyphens/>
              <w:ind w:leftChars="-8" w:left="-17" w:hanging="2"/>
              <w:rPr>
                <w:rFonts w:ascii="標楷體" w:eastAsia="標楷體" w:hAnsi="標楷體"/>
                <w:color w:val="000000"/>
                <w:kern w:val="1"/>
                <w:szCs w:val="24"/>
              </w:rPr>
            </w:pPr>
            <w:r w:rsidRPr="00510F5D">
              <w:rPr>
                <w:rFonts w:ascii="標楷體" w:eastAsia="標楷體" w:hAnsi="標楷體" w:hint="eastAsia"/>
                <w:color w:val="000000"/>
                <w:kern w:val="1"/>
                <w:szCs w:val="24"/>
              </w:rPr>
              <w:lastRenderedPageBreak/>
              <w:t>-</w:t>
            </w:r>
            <w:r>
              <w:rPr>
                <w:rFonts w:ascii="標楷體" w:eastAsia="標楷體" w:hAnsi="標楷體" w:hint="eastAsia"/>
                <w:color w:val="000000"/>
                <w:kern w:val="1"/>
                <w:szCs w:val="24"/>
              </w:rPr>
              <w:t>新北市</w:t>
            </w:r>
            <w:r w:rsidRPr="00510F5D">
              <w:rPr>
                <w:rFonts w:ascii="標楷體" w:eastAsia="標楷體" w:hAnsi="標楷體" w:hint="eastAsia"/>
                <w:color w:val="000000"/>
                <w:kern w:val="1"/>
                <w:szCs w:val="24"/>
              </w:rPr>
              <w:t>八里愛心教養院園療課程帶領者。</w:t>
            </w:r>
          </w:p>
          <w:p w14:paraId="509476A4" w14:textId="77777777" w:rsidR="001544FA" w:rsidRPr="00510F5D" w:rsidRDefault="001544FA" w:rsidP="00FE0E93">
            <w:pPr>
              <w:suppressAutoHyphens/>
              <w:ind w:leftChars="-8" w:left="-17" w:hanging="2"/>
              <w:rPr>
                <w:rFonts w:ascii="標楷體" w:eastAsia="標楷體" w:hAnsi="標楷體"/>
                <w:color w:val="000000"/>
                <w:kern w:val="1"/>
                <w:szCs w:val="24"/>
              </w:rPr>
            </w:pPr>
            <w:r w:rsidRPr="00510F5D">
              <w:rPr>
                <w:rFonts w:ascii="標楷體" w:eastAsia="標楷體" w:hAnsi="標楷體" w:hint="eastAsia"/>
                <w:color w:val="000000"/>
                <w:kern w:val="1"/>
                <w:szCs w:val="24"/>
              </w:rPr>
              <w:t>-</w:t>
            </w:r>
            <w:r>
              <w:rPr>
                <w:rFonts w:ascii="標楷體" w:eastAsia="標楷體" w:hAnsi="標楷體" w:hint="eastAsia"/>
                <w:color w:val="000000"/>
                <w:kern w:val="1"/>
                <w:szCs w:val="24"/>
              </w:rPr>
              <w:t>臺</w:t>
            </w:r>
            <w:r w:rsidRPr="00510F5D">
              <w:rPr>
                <w:rFonts w:ascii="標楷體" w:eastAsia="標楷體" w:hAnsi="標楷體" w:hint="eastAsia"/>
                <w:color w:val="000000"/>
                <w:kern w:val="1"/>
                <w:szCs w:val="24"/>
              </w:rPr>
              <w:t>灣園藝輔助治療協會認證班授課講師。</w:t>
            </w:r>
          </w:p>
          <w:p w14:paraId="6A985CF3" w14:textId="77777777" w:rsidR="001544FA" w:rsidRDefault="001544FA" w:rsidP="00FE0E93">
            <w:pPr>
              <w:suppressAutoHyphens/>
              <w:ind w:leftChars="-8" w:left="-17" w:hanging="2"/>
              <w:rPr>
                <w:rFonts w:ascii="標楷體" w:eastAsia="標楷體" w:hAnsi="標楷體"/>
                <w:color w:val="000000"/>
                <w:kern w:val="1"/>
                <w:szCs w:val="24"/>
              </w:rPr>
            </w:pPr>
            <w:r w:rsidRPr="00510F5D">
              <w:rPr>
                <w:rFonts w:ascii="標楷體" w:eastAsia="標楷體" w:hAnsi="標楷體" w:hint="eastAsia"/>
                <w:color w:val="000000"/>
                <w:kern w:val="1"/>
                <w:szCs w:val="24"/>
              </w:rPr>
              <w:t>-</w:t>
            </w:r>
            <w:r>
              <w:rPr>
                <w:rFonts w:ascii="標楷體" w:eastAsia="標楷體" w:hAnsi="標楷體" w:hint="eastAsia"/>
                <w:kern w:val="0"/>
                <w:szCs w:val="24"/>
              </w:rPr>
              <w:t>內湖老人服務中心，失智老人園藝治療講師</w:t>
            </w:r>
            <w:r w:rsidRPr="00510F5D">
              <w:rPr>
                <w:rFonts w:ascii="標楷體" w:eastAsia="標楷體" w:hAnsi="標楷體" w:hint="eastAsia"/>
                <w:color w:val="000000"/>
                <w:kern w:val="1"/>
                <w:szCs w:val="24"/>
              </w:rPr>
              <w:t>。</w:t>
            </w:r>
          </w:p>
          <w:p w14:paraId="7232BB47" w14:textId="77777777" w:rsidR="001544FA" w:rsidRDefault="001544FA" w:rsidP="00FE0E93">
            <w:pPr>
              <w:suppressAutoHyphens/>
              <w:ind w:leftChars="-8" w:left="-17" w:hanging="2"/>
              <w:rPr>
                <w:rFonts w:ascii="標楷體" w:eastAsia="標楷體" w:hAnsi="標楷體"/>
                <w:kern w:val="0"/>
                <w:szCs w:val="24"/>
              </w:rPr>
            </w:pPr>
            <w:r>
              <w:rPr>
                <w:rFonts w:ascii="標楷體" w:eastAsia="標楷體" w:hAnsi="標楷體" w:hint="eastAsia"/>
                <w:kern w:val="0"/>
                <w:szCs w:val="24"/>
              </w:rPr>
              <w:t>-漳和國中特教班，園藝治</w:t>
            </w:r>
            <w:r>
              <w:rPr>
                <w:rFonts w:ascii="標楷體" w:eastAsia="標楷體" w:hAnsi="標楷體" w:hint="eastAsia"/>
                <w:kern w:val="0"/>
                <w:szCs w:val="24"/>
              </w:rPr>
              <w:lastRenderedPageBreak/>
              <w:t>療社團課程。</w:t>
            </w:r>
          </w:p>
          <w:p w14:paraId="1F478D4E" w14:textId="77777777" w:rsidR="001544FA" w:rsidRPr="00510F5D" w:rsidRDefault="001544FA" w:rsidP="00FE0E93">
            <w:pPr>
              <w:suppressAutoHyphens/>
              <w:ind w:leftChars="-8" w:left="-17" w:hanging="2"/>
              <w:rPr>
                <w:rFonts w:ascii="標楷體" w:eastAsia="標楷體" w:hAnsi="標楷體"/>
                <w:color w:val="000000"/>
                <w:kern w:val="1"/>
                <w:szCs w:val="24"/>
              </w:rPr>
            </w:pPr>
            <w:r>
              <w:rPr>
                <w:rFonts w:ascii="標楷體" w:eastAsia="標楷體" w:hAnsi="標楷體" w:hint="eastAsia"/>
                <w:kern w:val="0"/>
                <w:szCs w:val="24"/>
              </w:rPr>
              <w:t>-衛福部少年之家，園藝治療課程講師。</w:t>
            </w:r>
          </w:p>
          <w:p w14:paraId="17049C37" w14:textId="77777777" w:rsidR="001544FA" w:rsidRDefault="001544FA" w:rsidP="00FE0E93">
            <w:pPr>
              <w:rPr>
                <w:rFonts w:ascii="標楷體" w:eastAsia="標楷體" w:hAnsi="標楷體"/>
                <w:sz w:val="28"/>
                <w:szCs w:val="28"/>
              </w:rPr>
            </w:pPr>
            <w:r w:rsidRPr="00510F5D">
              <w:rPr>
                <w:rFonts w:ascii="標楷體" w:eastAsia="標楷體" w:hAnsi="標楷體" w:hint="eastAsia"/>
                <w:color w:val="000000"/>
                <w:kern w:val="1"/>
                <w:szCs w:val="24"/>
              </w:rPr>
              <w:t>-</w:t>
            </w:r>
            <w:r>
              <w:rPr>
                <w:rFonts w:ascii="標楷體" w:eastAsia="標楷體" w:hAnsi="標楷體" w:hint="eastAsia"/>
                <w:color w:val="000000"/>
                <w:kern w:val="1"/>
                <w:szCs w:val="24"/>
              </w:rPr>
              <w:t>綠友友-輪椅視障族群園藝治療師。</w:t>
            </w:r>
          </w:p>
        </w:tc>
      </w:tr>
      <w:tr w:rsidR="001544FA" w14:paraId="748DE7C4" w14:textId="77777777" w:rsidTr="00FE0E93">
        <w:tc>
          <w:tcPr>
            <w:tcW w:w="1413" w:type="dxa"/>
          </w:tcPr>
          <w:p w14:paraId="6D35ED0F" w14:textId="77777777" w:rsidR="001544FA" w:rsidRPr="002A3909" w:rsidRDefault="001544FA" w:rsidP="00FE0E93">
            <w:pPr>
              <w:rPr>
                <w:rFonts w:ascii="標楷體" w:eastAsia="標楷體" w:hAnsi="標楷體"/>
                <w:szCs w:val="24"/>
              </w:rPr>
            </w:pPr>
            <w:r w:rsidRPr="002A3909">
              <w:rPr>
                <w:rFonts w:ascii="標楷體" w:eastAsia="標楷體" w:hAnsi="標楷體" w:hint="eastAsia"/>
                <w:szCs w:val="24"/>
              </w:rPr>
              <w:lastRenderedPageBreak/>
              <w:t>曾淑君</w:t>
            </w:r>
          </w:p>
        </w:tc>
        <w:tc>
          <w:tcPr>
            <w:tcW w:w="1843" w:type="dxa"/>
          </w:tcPr>
          <w:p w14:paraId="48D44A0A" w14:textId="77777777" w:rsidR="001544FA" w:rsidRPr="00A256ED" w:rsidRDefault="001544FA" w:rsidP="00FE0E93">
            <w:pPr>
              <w:rPr>
                <w:rFonts w:ascii="標楷體" w:eastAsia="標楷體" w:hAnsi="標楷體"/>
                <w:sz w:val="28"/>
                <w:szCs w:val="28"/>
              </w:rPr>
            </w:pPr>
            <w:r w:rsidRPr="00C265AD">
              <w:rPr>
                <w:rFonts w:ascii="標楷體" w:eastAsia="標楷體" w:hAnsi="標楷體" w:hint="eastAsia"/>
                <w:szCs w:val="24"/>
              </w:rPr>
              <w:t>嘉南藥理科技大學</w:t>
            </w:r>
          </w:p>
        </w:tc>
        <w:tc>
          <w:tcPr>
            <w:tcW w:w="2835" w:type="dxa"/>
          </w:tcPr>
          <w:p w14:paraId="13294990" w14:textId="77777777" w:rsidR="001544FA" w:rsidRDefault="001544FA" w:rsidP="00FE0E93">
            <w:pPr>
              <w:ind w:left="120" w:hangingChars="50" w:hanging="120"/>
              <w:rPr>
                <w:rFonts w:ascii="標楷體" w:eastAsia="標楷體" w:hAnsi="標楷體"/>
                <w:szCs w:val="24"/>
              </w:rPr>
            </w:pPr>
            <w:r>
              <w:rPr>
                <w:rFonts w:ascii="標楷體" w:eastAsia="標楷體" w:hAnsi="標楷體" w:hint="eastAsia"/>
                <w:szCs w:val="24"/>
              </w:rPr>
              <w:t>-臺</w:t>
            </w:r>
            <w:r w:rsidRPr="00510F5D">
              <w:rPr>
                <w:rFonts w:ascii="標楷體" w:eastAsia="標楷體" w:hAnsi="標楷體" w:hint="eastAsia"/>
                <w:szCs w:val="24"/>
              </w:rPr>
              <w:t>灣園藝輔助治療協會</w:t>
            </w:r>
            <w:r>
              <w:rPr>
                <w:rFonts w:ascii="標楷體" w:eastAsia="標楷體" w:hAnsi="標楷體" w:hint="eastAsia"/>
                <w:szCs w:val="24"/>
              </w:rPr>
              <w:t>認證園藝治療師HTR</w:t>
            </w:r>
          </w:p>
          <w:p w14:paraId="31F7CA51" w14:textId="77777777" w:rsidR="001544FA" w:rsidRDefault="001544FA" w:rsidP="00FE0E93">
            <w:pPr>
              <w:ind w:left="120" w:hangingChars="50" w:hanging="120"/>
              <w:rPr>
                <w:rFonts w:ascii="標楷體" w:eastAsia="標楷體" w:hAnsi="標楷體"/>
                <w:szCs w:val="24"/>
              </w:rPr>
            </w:pPr>
            <w:r>
              <w:rPr>
                <w:rFonts w:ascii="標楷體" w:eastAsia="標楷體" w:hAnsi="標楷體" w:hint="eastAsia"/>
                <w:szCs w:val="24"/>
              </w:rPr>
              <w:t>-第一基金會(心智障礙)服務11年(成人8年/兒童3年)</w:t>
            </w:r>
          </w:p>
          <w:p w14:paraId="0A195753" w14:textId="77777777" w:rsidR="001544FA" w:rsidRPr="00510F5D" w:rsidRDefault="001544FA" w:rsidP="00FE0E93">
            <w:pPr>
              <w:ind w:left="120" w:hangingChars="50" w:hanging="120"/>
              <w:rPr>
                <w:rFonts w:ascii="標楷體" w:eastAsia="標楷體" w:hAnsi="標楷體"/>
                <w:szCs w:val="24"/>
              </w:rPr>
            </w:pPr>
            <w:r>
              <w:rPr>
                <w:rFonts w:ascii="標楷體" w:eastAsia="標楷體" w:hAnsi="標楷體" w:hint="eastAsia"/>
                <w:szCs w:val="24"/>
              </w:rPr>
              <w:t>-台北市/新北市/桃園伊甸視覺障礙生活訓練員</w:t>
            </w:r>
          </w:p>
          <w:p w14:paraId="0937D316" w14:textId="77777777" w:rsidR="001544FA" w:rsidRDefault="001544FA" w:rsidP="00FE0E93">
            <w:pPr>
              <w:rPr>
                <w:rFonts w:ascii="標楷體" w:eastAsia="標楷體" w:hAnsi="標楷體"/>
                <w:sz w:val="28"/>
                <w:szCs w:val="28"/>
              </w:rPr>
            </w:pPr>
          </w:p>
        </w:tc>
        <w:tc>
          <w:tcPr>
            <w:tcW w:w="2969" w:type="dxa"/>
          </w:tcPr>
          <w:p w14:paraId="3DA9B4DB" w14:textId="77777777" w:rsidR="001544FA" w:rsidRPr="007C331F" w:rsidRDefault="001544FA" w:rsidP="00FE0E93">
            <w:pPr>
              <w:rPr>
                <w:rFonts w:ascii="標楷體" w:eastAsia="標楷體" w:hAnsi="標楷體"/>
                <w:bdr w:val="single" w:sz="4" w:space="0" w:color="auto"/>
              </w:rPr>
            </w:pPr>
            <w:r>
              <w:rPr>
                <w:rFonts w:asciiTheme="majorEastAsia" w:eastAsiaTheme="majorEastAsia" w:hAnsiTheme="majorEastAsia" w:hint="eastAsia"/>
              </w:rPr>
              <w:t>-</w:t>
            </w:r>
            <w:r w:rsidRPr="007C331F">
              <w:rPr>
                <w:rFonts w:ascii="標楷體" w:eastAsia="標楷體" w:hAnsi="標楷體" w:hint="eastAsia"/>
              </w:rPr>
              <w:t>台北市萬華生活重建中心</w:t>
            </w:r>
            <w:r w:rsidRPr="007C331F">
              <w:rPr>
                <w:rFonts w:ascii="標楷體" w:eastAsia="標楷體" w:hAnsi="標楷體" w:hint="eastAsia"/>
                <w:bdr w:val="single" w:sz="4" w:space="0" w:color="auto"/>
              </w:rPr>
              <w:t>視多障</w:t>
            </w:r>
          </w:p>
          <w:p w14:paraId="328C0270" w14:textId="77777777" w:rsidR="001544FA" w:rsidRPr="007C331F" w:rsidRDefault="001544FA" w:rsidP="00FE0E93">
            <w:pPr>
              <w:rPr>
                <w:rFonts w:ascii="標楷體" w:eastAsia="標楷體" w:hAnsi="標楷體"/>
                <w:bdr w:val="single" w:sz="4" w:space="0" w:color="auto"/>
              </w:rPr>
            </w:pPr>
            <w:r w:rsidRPr="007C331F">
              <w:rPr>
                <w:rFonts w:ascii="標楷體" w:eastAsia="標楷體" w:hAnsi="標楷體"/>
              </w:rPr>
              <w:t xml:space="preserve"> </w:t>
            </w:r>
            <w:r w:rsidRPr="007C331F">
              <w:rPr>
                <w:rFonts w:ascii="標楷體" w:eastAsia="標楷體" w:hAnsi="標楷體" w:hint="eastAsia"/>
              </w:rPr>
              <w:t>-台北市立大學科博館市集</w:t>
            </w:r>
            <w:r w:rsidRPr="007C331F">
              <w:rPr>
                <w:rFonts w:ascii="標楷體" w:eastAsia="標楷體" w:hAnsi="標楷體" w:hint="eastAsia"/>
                <w:bdr w:val="single" w:sz="4" w:space="0" w:color="auto"/>
              </w:rPr>
              <w:t>一般社會大眾</w:t>
            </w:r>
          </w:p>
          <w:p w14:paraId="4046441A" w14:textId="77777777" w:rsidR="001544FA" w:rsidRPr="007C331F" w:rsidRDefault="001544FA" w:rsidP="00FE0E93">
            <w:pPr>
              <w:rPr>
                <w:rFonts w:ascii="標楷體" w:eastAsia="標楷體" w:hAnsi="標楷體"/>
                <w:bdr w:val="single" w:sz="4" w:space="0" w:color="auto"/>
              </w:rPr>
            </w:pPr>
            <w:r w:rsidRPr="007C331F">
              <w:rPr>
                <w:rFonts w:ascii="標楷體" w:eastAsia="標楷體" w:hAnsi="標楷體" w:hint="eastAsia"/>
              </w:rPr>
              <w:t>-新北市銀色知悠生-蒙特梭利中心</w:t>
            </w:r>
            <w:r w:rsidRPr="007C331F">
              <w:rPr>
                <w:rFonts w:ascii="標楷體" w:eastAsia="標楷體" w:hAnsi="標楷體" w:hint="eastAsia"/>
                <w:bdr w:val="single" w:sz="4" w:space="0" w:color="auto"/>
              </w:rPr>
              <w:t>銀髮族</w:t>
            </w:r>
          </w:p>
          <w:p w14:paraId="62AF62E0" w14:textId="77777777" w:rsidR="001544FA" w:rsidRPr="007C331F" w:rsidRDefault="001544FA" w:rsidP="00FE0E93">
            <w:pPr>
              <w:rPr>
                <w:rFonts w:ascii="標楷體" w:eastAsia="標楷體" w:hAnsi="標楷體"/>
              </w:rPr>
            </w:pPr>
            <w:r w:rsidRPr="007C331F">
              <w:rPr>
                <w:rFonts w:ascii="標楷體" w:eastAsia="標楷體" w:hAnsi="標楷體" w:hint="eastAsia"/>
              </w:rPr>
              <w:t>-台北市立聯合醫院中興院區社區整合照顧服務，蘭州據點、大同據點、老師據點</w:t>
            </w:r>
            <w:r w:rsidRPr="007C331F">
              <w:rPr>
                <w:rFonts w:ascii="標楷體" w:eastAsia="標楷體" w:hAnsi="標楷體" w:hint="eastAsia"/>
                <w:bdr w:val="single" w:sz="4" w:space="0" w:color="auto"/>
              </w:rPr>
              <w:t>銀髮族</w:t>
            </w:r>
          </w:p>
          <w:p w14:paraId="7D710583" w14:textId="77777777" w:rsidR="001544FA" w:rsidRPr="007C331F" w:rsidRDefault="001544FA" w:rsidP="00FE0E93">
            <w:pPr>
              <w:rPr>
                <w:rFonts w:ascii="標楷體" w:eastAsia="標楷體" w:hAnsi="標楷體"/>
                <w:bdr w:val="single" w:sz="4" w:space="0" w:color="auto"/>
              </w:rPr>
            </w:pPr>
            <w:r w:rsidRPr="007C331F">
              <w:rPr>
                <w:rFonts w:ascii="標楷體" w:eastAsia="標楷體" w:hAnsi="標楷體" w:hint="eastAsia"/>
              </w:rPr>
              <w:t>-中華民國微光社會福利協會（原民銀髮族</w:t>
            </w:r>
            <w:r>
              <w:rPr>
                <w:rFonts w:ascii="標楷體" w:eastAsia="標楷體" w:hAnsi="標楷體" w:hint="eastAsia"/>
              </w:rPr>
              <w:t>/</w:t>
            </w:r>
            <w:r w:rsidRPr="007C331F">
              <w:rPr>
                <w:rFonts w:ascii="標楷體" w:eastAsia="標楷體" w:hAnsi="標楷體" w:hint="eastAsia"/>
              </w:rPr>
              <w:t xml:space="preserve">特殊處遇） </w:t>
            </w:r>
          </w:p>
          <w:p w14:paraId="73ED6022" w14:textId="77777777" w:rsidR="001544FA" w:rsidRPr="00293023" w:rsidRDefault="001544FA" w:rsidP="00FE0E93">
            <w:pPr>
              <w:rPr>
                <w:rFonts w:ascii="標楷體" w:eastAsia="標楷體" w:hAnsi="標楷體"/>
                <w:bdr w:val="single" w:sz="4" w:space="0" w:color="auto"/>
              </w:rPr>
            </w:pPr>
            <w:r w:rsidRPr="007C331F">
              <w:rPr>
                <w:rFonts w:ascii="標楷體" w:eastAsia="標楷體" w:hAnsi="標楷體" w:hint="eastAsia"/>
              </w:rPr>
              <w:t>-台北市智障者家長協會</w:t>
            </w:r>
            <w:r w:rsidRPr="007C331F">
              <w:rPr>
                <w:rFonts w:ascii="標楷體" w:eastAsia="標楷體" w:hAnsi="標楷體" w:hint="eastAsia"/>
                <w:bdr w:val="single" w:sz="4" w:space="0" w:color="auto"/>
              </w:rPr>
              <w:t>心智障礙</w:t>
            </w:r>
          </w:p>
        </w:tc>
      </w:tr>
    </w:tbl>
    <w:p w14:paraId="46657D81" w14:textId="75A1C7D4" w:rsidR="00407DE3" w:rsidRDefault="00DF731E" w:rsidP="00E65A38">
      <w:pPr>
        <w:rPr>
          <w:rFonts w:ascii="標楷體" w:eastAsia="標楷體" w:hAnsi="標楷體"/>
          <w:b/>
          <w:bCs/>
          <w:sz w:val="28"/>
          <w:szCs w:val="28"/>
        </w:rPr>
      </w:pPr>
      <w:r w:rsidRPr="006D71FA">
        <w:rPr>
          <w:rFonts w:ascii="標楷體" w:eastAsia="標楷體" w:hAnsi="標楷體" w:hint="eastAsia"/>
          <w:b/>
          <w:bCs/>
          <w:sz w:val="28"/>
          <w:szCs w:val="28"/>
        </w:rPr>
        <w:t>‧202</w:t>
      </w:r>
      <w:r w:rsidR="001544FA">
        <w:rPr>
          <w:rFonts w:ascii="標楷體" w:eastAsia="標楷體" w:hAnsi="標楷體" w:hint="eastAsia"/>
          <w:b/>
          <w:bCs/>
          <w:sz w:val="28"/>
          <w:szCs w:val="28"/>
        </w:rPr>
        <w:t>2</w:t>
      </w:r>
      <w:r w:rsidRPr="006D71FA">
        <w:rPr>
          <w:rFonts w:ascii="標楷體" w:eastAsia="標楷體" w:hAnsi="標楷體" w:hint="eastAsia"/>
          <w:b/>
          <w:bCs/>
          <w:sz w:val="28"/>
          <w:szCs w:val="28"/>
        </w:rPr>
        <w:t>年</w:t>
      </w:r>
      <w:r w:rsidR="002441C3">
        <w:rPr>
          <w:rFonts w:ascii="標楷體" w:eastAsia="標楷體" w:hAnsi="標楷體" w:hint="eastAsia"/>
          <w:b/>
          <w:bCs/>
          <w:sz w:val="28"/>
          <w:szCs w:val="28"/>
        </w:rPr>
        <w:t>秋</w:t>
      </w:r>
      <w:r w:rsidRPr="006D71FA">
        <w:rPr>
          <w:rFonts w:ascii="標楷體" w:eastAsia="標楷體" w:hAnsi="標楷體" w:hint="eastAsia"/>
          <w:b/>
          <w:bCs/>
          <w:sz w:val="28"/>
          <w:szCs w:val="28"/>
        </w:rPr>
        <w:t>季課程規劃：</w:t>
      </w:r>
    </w:p>
    <w:p w14:paraId="4C5C30C6" w14:textId="77A33760" w:rsidR="00B9354B" w:rsidRDefault="00B9354B" w:rsidP="00E65A38">
      <w:pPr>
        <w:rPr>
          <w:rFonts w:ascii="標楷體" w:eastAsia="標楷體" w:hAnsi="標楷體"/>
          <w:szCs w:val="24"/>
        </w:rPr>
      </w:pPr>
      <w:r>
        <w:rPr>
          <w:rFonts w:ascii="標楷體" w:eastAsia="標楷體" w:hAnsi="標楷體" w:hint="eastAsia"/>
          <w:szCs w:val="24"/>
        </w:rPr>
        <w:t>一</w:t>
      </w:r>
      <w:r w:rsidR="00DF70C5">
        <w:rPr>
          <w:rFonts w:ascii="標楷體" w:eastAsia="標楷體" w:hAnsi="標楷體" w:hint="eastAsia"/>
          <w:szCs w:val="24"/>
        </w:rPr>
        <w:t>週</w:t>
      </w:r>
      <w:r>
        <w:rPr>
          <w:rFonts w:ascii="標楷體" w:eastAsia="標楷體" w:hAnsi="標楷體" w:hint="eastAsia"/>
          <w:szCs w:val="24"/>
        </w:rPr>
        <w:t>兩小時，為期十週。</w:t>
      </w:r>
    </w:p>
    <w:p w14:paraId="4B905995" w14:textId="77777777" w:rsidR="003B4824" w:rsidRPr="00B9354B" w:rsidRDefault="003B4824" w:rsidP="00E65A38">
      <w:pPr>
        <w:rPr>
          <w:rFonts w:asciiTheme="minorEastAsia" w:hAnsiTheme="minorEastAsia"/>
          <w:color w:val="FF000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143"/>
      </w:tblGrid>
      <w:tr w:rsidR="00F11739" w:rsidRPr="00C22E3B" w14:paraId="3A31E9FA" w14:textId="77777777" w:rsidTr="00F11739">
        <w:trPr>
          <w:trHeight w:val="328"/>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60042F53" w14:textId="77777777" w:rsidR="00F11739" w:rsidRPr="00EE1874" w:rsidRDefault="00F11739" w:rsidP="00FE0E93">
            <w:pPr>
              <w:jc w:val="center"/>
              <w:rPr>
                <w:rFonts w:ascii="標楷體" w:eastAsia="標楷體"/>
                <w:szCs w:val="24"/>
              </w:rPr>
            </w:pPr>
            <w:r w:rsidRPr="00EE1874">
              <w:rPr>
                <w:rFonts w:ascii="標楷體" w:eastAsia="標楷體" w:hint="eastAsia"/>
                <w:szCs w:val="24"/>
              </w:rPr>
              <w:t>日期</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1B987E1D" w14:textId="77777777" w:rsidR="00F11739" w:rsidRPr="00EE1874" w:rsidRDefault="00F11739" w:rsidP="00FE0E93">
            <w:pPr>
              <w:jc w:val="center"/>
              <w:rPr>
                <w:rFonts w:ascii="標楷體" w:eastAsia="標楷體"/>
                <w:szCs w:val="24"/>
              </w:rPr>
            </w:pPr>
            <w:r w:rsidRPr="00EE1874">
              <w:rPr>
                <w:rFonts w:ascii="標楷體" w:eastAsia="標楷體" w:hint="eastAsia"/>
                <w:szCs w:val="24"/>
              </w:rPr>
              <w:t>單元主題</w:t>
            </w:r>
          </w:p>
        </w:tc>
      </w:tr>
      <w:tr w:rsidR="00F11739" w:rsidRPr="00C22E3B" w14:paraId="630C4152" w14:textId="77777777" w:rsidTr="00F11739">
        <w:trPr>
          <w:trHeight w:val="314"/>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27E9F630" w14:textId="2CB6AEB4" w:rsidR="00F11739" w:rsidRPr="00EE1874" w:rsidRDefault="00F11739" w:rsidP="00FE0E93">
            <w:pPr>
              <w:jc w:val="center"/>
              <w:rPr>
                <w:rFonts w:ascii="標楷體" w:eastAsia="標楷體"/>
                <w:szCs w:val="24"/>
              </w:rPr>
            </w:pPr>
            <w:r>
              <w:rPr>
                <w:rFonts w:ascii="標楷體" w:eastAsia="標楷體" w:hint="eastAsia"/>
                <w:szCs w:val="24"/>
              </w:rPr>
              <w:t>9/12</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55964529" w14:textId="16E24A69" w:rsidR="00F11739" w:rsidRPr="003B4824" w:rsidRDefault="00F11739" w:rsidP="003B4824">
            <w:pPr>
              <w:jc w:val="center"/>
              <w:rPr>
                <w:rFonts w:ascii="標楷體" w:eastAsia="標楷體"/>
                <w:szCs w:val="24"/>
              </w:rPr>
            </w:pPr>
            <w:r w:rsidRPr="003B4824">
              <w:rPr>
                <w:rFonts w:ascii="標楷體" w:eastAsia="標楷體" w:hint="eastAsia"/>
                <w:szCs w:val="24"/>
              </w:rPr>
              <w:t xml:space="preserve">課前第一次整地  </w:t>
            </w:r>
          </w:p>
        </w:tc>
      </w:tr>
      <w:tr w:rsidR="00F11739" w:rsidRPr="00C22E3B" w14:paraId="2DF37F14" w14:textId="77777777" w:rsidTr="00F11739">
        <w:trPr>
          <w:trHeight w:val="328"/>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6832C041" w14:textId="1B6598F3" w:rsidR="00F11739" w:rsidRDefault="00F11739" w:rsidP="00FE0E93">
            <w:pPr>
              <w:jc w:val="center"/>
              <w:rPr>
                <w:rFonts w:ascii="標楷體" w:eastAsia="標楷體"/>
                <w:szCs w:val="24"/>
              </w:rPr>
            </w:pPr>
            <w:r>
              <w:rPr>
                <w:rFonts w:ascii="標楷體" w:eastAsia="標楷體" w:hint="eastAsia"/>
                <w:szCs w:val="24"/>
              </w:rPr>
              <w:t>9/19</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7E065E44" w14:textId="0E759CBD" w:rsidR="00F11739" w:rsidRPr="003B4824" w:rsidRDefault="00F11739" w:rsidP="003B4824">
            <w:pPr>
              <w:jc w:val="center"/>
              <w:rPr>
                <w:rFonts w:ascii="標楷體" w:eastAsia="標楷體"/>
                <w:szCs w:val="24"/>
              </w:rPr>
            </w:pPr>
            <w:r w:rsidRPr="003B4824">
              <w:rPr>
                <w:rFonts w:ascii="標楷體" w:eastAsia="標楷體" w:hint="eastAsia"/>
                <w:szCs w:val="24"/>
              </w:rPr>
              <w:t xml:space="preserve">課前第二次整地 </w:t>
            </w:r>
          </w:p>
        </w:tc>
      </w:tr>
      <w:tr w:rsidR="00F11739" w:rsidRPr="00C22E3B" w14:paraId="47C7D7DE" w14:textId="77777777" w:rsidTr="00F11739">
        <w:trPr>
          <w:trHeight w:val="328"/>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715EF32F" w14:textId="03063FC3" w:rsidR="00F11739" w:rsidRPr="001544FA" w:rsidRDefault="00F11739" w:rsidP="00FE0E93">
            <w:pPr>
              <w:jc w:val="center"/>
              <w:rPr>
                <w:rFonts w:ascii="標楷體" w:eastAsia="標楷體"/>
                <w:szCs w:val="24"/>
              </w:rPr>
            </w:pPr>
            <w:r>
              <w:rPr>
                <w:rFonts w:ascii="標楷體" w:eastAsia="標楷體" w:hint="eastAsia"/>
                <w:szCs w:val="24"/>
              </w:rPr>
              <w:t>9/26</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62A458DE" w14:textId="54F0843B" w:rsidR="00F11739" w:rsidRPr="003B4824" w:rsidRDefault="00F11739" w:rsidP="003B4824">
            <w:pPr>
              <w:jc w:val="center"/>
              <w:rPr>
                <w:rFonts w:ascii="標楷體" w:eastAsia="標楷體"/>
                <w:szCs w:val="24"/>
              </w:rPr>
            </w:pPr>
            <w:r w:rsidRPr="003B4824">
              <w:rPr>
                <w:rFonts w:ascii="標楷體" w:eastAsia="標楷體" w:hint="eastAsia"/>
                <w:szCs w:val="24"/>
              </w:rPr>
              <w:t>種植與祝福</w:t>
            </w:r>
          </w:p>
        </w:tc>
      </w:tr>
      <w:tr w:rsidR="00F11739" w:rsidRPr="00C22E3B" w14:paraId="3B2411AE" w14:textId="77777777" w:rsidTr="00F11739">
        <w:trPr>
          <w:trHeight w:val="314"/>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58B14AB8" w14:textId="2B252F04" w:rsidR="00F11739" w:rsidRPr="001544FA" w:rsidRDefault="00F11739" w:rsidP="00FE0E93">
            <w:pPr>
              <w:jc w:val="center"/>
              <w:rPr>
                <w:rFonts w:ascii="標楷體" w:eastAsia="標楷體"/>
                <w:szCs w:val="24"/>
              </w:rPr>
            </w:pPr>
            <w:r>
              <w:rPr>
                <w:rFonts w:ascii="標楷體" w:eastAsia="標楷體" w:hint="eastAsia"/>
                <w:szCs w:val="24"/>
              </w:rPr>
              <w:t>10/03</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248C6457" w14:textId="72C4C161" w:rsidR="00F11739" w:rsidRPr="00F11739" w:rsidRDefault="00F11739" w:rsidP="00F11739">
            <w:pPr>
              <w:jc w:val="center"/>
              <w:rPr>
                <w:rFonts w:ascii="標楷體" w:eastAsia="標楷體"/>
                <w:szCs w:val="24"/>
              </w:rPr>
            </w:pPr>
            <w:r w:rsidRPr="00F11739">
              <w:rPr>
                <w:rFonts w:ascii="標楷體" w:eastAsia="標楷體" w:hint="eastAsia"/>
                <w:szCs w:val="24"/>
              </w:rPr>
              <w:t>花園裡的野菜</w:t>
            </w:r>
          </w:p>
        </w:tc>
      </w:tr>
      <w:tr w:rsidR="00F11739" w:rsidRPr="00C22E3B" w14:paraId="04CCD40D" w14:textId="77777777" w:rsidTr="00F11739">
        <w:trPr>
          <w:trHeight w:val="328"/>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71C7079D" w14:textId="0B871CCE" w:rsidR="00F11739" w:rsidRPr="001544FA" w:rsidRDefault="00F11739" w:rsidP="00280966">
            <w:pPr>
              <w:jc w:val="center"/>
              <w:rPr>
                <w:rFonts w:ascii="標楷體" w:eastAsia="標楷體"/>
                <w:szCs w:val="24"/>
              </w:rPr>
            </w:pPr>
            <w:r>
              <w:rPr>
                <w:rFonts w:ascii="標楷體" w:eastAsia="標楷體" w:hint="eastAsia"/>
                <w:szCs w:val="24"/>
              </w:rPr>
              <w:t>10/24</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7B7C1635" w14:textId="447973B8" w:rsidR="00F11739" w:rsidRPr="00F11739" w:rsidRDefault="00F11739" w:rsidP="00F11739">
            <w:pPr>
              <w:jc w:val="center"/>
              <w:rPr>
                <w:rFonts w:ascii="標楷體" w:eastAsia="標楷體"/>
                <w:szCs w:val="24"/>
              </w:rPr>
            </w:pPr>
            <w:r w:rsidRPr="00F11739">
              <w:rPr>
                <w:rFonts w:ascii="標楷體" w:eastAsia="標楷體" w:hint="eastAsia"/>
                <w:szCs w:val="24"/>
              </w:rPr>
              <w:t>聽見下雨的聲音</w:t>
            </w:r>
          </w:p>
        </w:tc>
      </w:tr>
      <w:tr w:rsidR="00F11739" w:rsidRPr="00C22E3B" w14:paraId="215FFFC3" w14:textId="77777777" w:rsidTr="00F11739">
        <w:trPr>
          <w:trHeight w:val="328"/>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40EFB969" w14:textId="21C80D5A" w:rsidR="00F11739" w:rsidRPr="001544FA" w:rsidRDefault="00F11739" w:rsidP="00280966">
            <w:pPr>
              <w:jc w:val="center"/>
              <w:rPr>
                <w:rFonts w:ascii="標楷體" w:eastAsia="標楷體"/>
                <w:szCs w:val="24"/>
              </w:rPr>
            </w:pPr>
            <w:r>
              <w:rPr>
                <w:rFonts w:ascii="標楷體" w:eastAsia="標楷體" w:hint="eastAsia"/>
                <w:szCs w:val="24"/>
              </w:rPr>
              <w:t>11/07</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47A8BDF2" w14:textId="39ACA18E" w:rsidR="00F11739" w:rsidRPr="00F11739" w:rsidRDefault="00F11739" w:rsidP="00F11739">
            <w:pPr>
              <w:jc w:val="center"/>
              <w:rPr>
                <w:rFonts w:ascii="標楷體" w:eastAsia="標楷體"/>
                <w:sz w:val="22"/>
              </w:rPr>
            </w:pPr>
            <w:r w:rsidRPr="00F11739">
              <w:rPr>
                <w:rFonts w:ascii="標楷體" w:eastAsia="標楷體" w:hint="eastAsia"/>
                <w:sz w:val="22"/>
              </w:rPr>
              <w:t>樹上的蔬菜-香椿、刺蔥</w:t>
            </w:r>
          </w:p>
        </w:tc>
      </w:tr>
      <w:tr w:rsidR="00F11739" w:rsidRPr="00C22E3B" w14:paraId="6D0FDFD9" w14:textId="77777777" w:rsidTr="00F11739">
        <w:trPr>
          <w:trHeight w:val="314"/>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7AE38F3D" w14:textId="66C1B9F2" w:rsidR="00F11739" w:rsidRPr="001544FA" w:rsidRDefault="00F11739" w:rsidP="00280966">
            <w:pPr>
              <w:jc w:val="center"/>
              <w:rPr>
                <w:rFonts w:ascii="標楷體" w:eastAsia="標楷體"/>
                <w:szCs w:val="24"/>
              </w:rPr>
            </w:pPr>
            <w:r>
              <w:rPr>
                <w:rFonts w:ascii="標楷體" w:eastAsia="標楷體" w:hint="eastAsia"/>
                <w:szCs w:val="24"/>
              </w:rPr>
              <w:t>11/14</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06FB083B" w14:textId="49D803BF" w:rsidR="00F11739" w:rsidRPr="00F11739" w:rsidRDefault="00F11739" w:rsidP="00F11739">
            <w:pPr>
              <w:jc w:val="center"/>
              <w:rPr>
                <w:rFonts w:ascii="標楷體" w:eastAsia="標楷體"/>
                <w:szCs w:val="24"/>
              </w:rPr>
            </w:pPr>
            <w:r w:rsidRPr="00F11739">
              <w:rPr>
                <w:rFonts w:ascii="標楷體" w:eastAsia="標楷體" w:hint="eastAsia"/>
                <w:szCs w:val="24"/>
              </w:rPr>
              <w:t>十一蒜</w:t>
            </w:r>
          </w:p>
        </w:tc>
      </w:tr>
      <w:tr w:rsidR="00F11739" w:rsidRPr="00C22E3B" w14:paraId="34F1EE13" w14:textId="77777777" w:rsidTr="00F11739">
        <w:trPr>
          <w:trHeight w:val="328"/>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150B795A" w14:textId="106DDE25" w:rsidR="00F11739" w:rsidRPr="001544FA" w:rsidRDefault="00F11739" w:rsidP="00280966">
            <w:pPr>
              <w:jc w:val="center"/>
              <w:rPr>
                <w:rFonts w:ascii="標楷體" w:eastAsia="標楷體"/>
                <w:szCs w:val="24"/>
              </w:rPr>
            </w:pPr>
            <w:r>
              <w:rPr>
                <w:rFonts w:ascii="標楷體" w:eastAsia="標楷體" w:hint="eastAsia"/>
                <w:szCs w:val="24"/>
              </w:rPr>
              <w:t>11/21</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743B2C5C" w14:textId="557AFC7B" w:rsidR="00F11739" w:rsidRPr="00F11739" w:rsidRDefault="00F11739" w:rsidP="00F11739">
            <w:pPr>
              <w:jc w:val="center"/>
              <w:rPr>
                <w:rFonts w:ascii="標楷體" w:eastAsia="標楷體"/>
                <w:szCs w:val="24"/>
              </w:rPr>
            </w:pPr>
            <w:r w:rsidRPr="00F11739">
              <w:rPr>
                <w:rFonts w:ascii="標楷體" w:eastAsia="標楷體" w:hint="eastAsia"/>
                <w:szCs w:val="24"/>
              </w:rPr>
              <w:t>天然抗生素-魚腥草</w:t>
            </w:r>
          </w:p>
        </w:tc>
      </w:tr>
      <w:tr w:rsidR="00F11739" w:rsidRPr="00C22E3B" w14:paraId="28B3271C" w14:textId="77777777" w:rsidTr="00F11739">
        <w:trPr>
          <w:trHeight w:val="328"/>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404728AB" w14:textId="4AF45FA1" w:rsidR="00F11739" w:rsidRPr="001544FA" w:rsidRDefault="00F11739" w:rsidP="00280966">
            <w:pPr>
              <w:jc w:val="center"/>
              <w:rPr>
                <w:rFonts w:ascii="標楷體" w:eastAsia="標楷體"/>
                <w:szCs w:val="24"/>
              </w:rPr>
            </w:pPr>
            <w:r>
              <w:rPr>
                <w:rFonts w:ascii="標楷體" w:eastAsia="標楷體" w:hint="eastAsia"/>
                <w:szCs w:val="24"/>
              </w:rPr>
              <w:t>11/2</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04EFF2D4" w14:textId="7C3DD984" w:rsidR="00F11739" w:rsidRPr="00EE1874" w:rsidRDefault="00F11739" w:rsidP="00280966">
            <w:pPr>
              <w:jc w:val="center"/>
              <w:rPr>
                <w:rFonts w:ascii="標楷體" w:eastAsia="標楷體"/>
                <w:szCs w:val="24"/>
              </w:rPr>
            </w:pPr>
            <w:r>
              <w:rPr>
                <w:rFonts w:ascii="標楷體" w:eastAsia="標楷體" w:hint="eastAsia"/>
                <w:szCs w:val="24"/>
              </w:rPr>
              <w:t>七葉粥</w:t>
            </w:r>
          </w:p>
        </w:tc>
      </w:tr>
      <w:tr w:rsidR="00F11739" w:rsidRPr="00C22E3B" w14:paraId="174C59F1" w14:textId="77777777" w:rsidTr="00F11739">
        <w:trPr>
          <w:trHeight w:val="314"/>
        </w:trPr>
        <w:tc>
          <w:tcPr>
            <w:tcW w:w="3929" w:type="dxa"/>
            <w:tcBorders>
              <w:top w:val="single" w:sz="4" w:space="0" w:color="auto"/>
              <w:left w:val="single" w:sz="4" w:space="0" w:color="auto"/>
              <w:bottom w:val="single" w:sz="4" w:space="0" w:color="auto"/>
              <w:right w:val="single" w:sz="4" w:space="0" w:color="auto"/>
            </w:tcBorders>
            <w:shd w:val="clear" w:color="auto" w:fill="auto"/>
          </w:tcPr>
          <w:p w14:paraId="7BF02C71" w14:textId="2588F739" w:rsidR="00F11739" w:rsidRPr="001544FA" w:rsidRDefault="00F11739" w:rsidP="00280966">
            <w:pPr>
              <w:jc w:val="center"/>
              <w:rPr>
                <w:rFonts w:ascii="標楷體" w:eastAsia="標楷體"/>
                <w:szCs w:val="24"/>
              </w:rPr>
            </w:pPr>
            <w:r>
              <w:rPr>
                <w:rFonts w:ascii="標楷體" w:eastAsia="標楷體" w:hint="eastAsia"/>
                <w:szCs w:val="24"/>
              </w:rPr>
              <w:t>12/05</w:t>
            </w:r>
          </w:p>
        </w:tc>
        <w:tc>
          <w:tcPr>
            <w:tcW w:w="5143" w:type="dxa"/>
            <w:tcBorders>
              <w:top w:val="single" w:sz="4" w:space="0" w:color="auto"/>
              <w:left w:val="single" w:sz="4" w:space="0" w:color="auto"/>
              <w:bottom w:val="single" w:sz="4" w:space="0" w:color="auto"/>
              <w:right w:val="single" w:sz="4" w:space="0" w:color="auto"/>
            </w:tcBorders>
            <w:shd w:val="clear" w:color="auto" w:fill="auto"/>
          </w:tcPr>
          <w:p w14:paraId="47E5F1FF" w14:textId="3EDBF47A" w:rsidR="00F11739" w:rsidRPr="00EE1874" w:rsidRDefault="00F11739" w:rsidP="00280966">
            <w:pPr>
              <w:jc w:val="center"/>
              <w:rPr>
                <w:rFonts w:ascii="標楷體" w:eastAsia="標楷體"/>
                <w:szCs w:val="24"/>
              </w:rPr>
            </w:pPr>
            <w:r>
              <w:rPr>
                <w:rFonts w:ascii="標楷體" w:eastAsia="標楷體" w:hint="eastAsia"/>
                <w:szCs w:val="24"/>
              </w:rPr>
              <w:t>結業圍爐</w:t>
            </w:r>
          </w:p>
        </w:tc>
      </w:tr>
    </w:tbl>
    <w:p w14:paraId="0041EECC" w14:textId="08EE687C" w:rsidR="00F11739" w:rsidRPr="00E22591" w:rsidRDefault="003B4824" w:rsidP="00E65A38">
      <w:pPr>
        <w:rPr>
          <w:rFonts w:asciiTheme="minorEastAsia" w:hAnsiTheme="minorEastAsia"/>
          <w:b/>
          <w:color w:val="FF0000"/>
          <w:sz w:val="20"/>
          <w:szCs w:val="20"/>
        </w:rPr>
      </w:pPr>
      <w:r w:rsidRPr="003B4824">
        <w:rPr>
          <w:rFonts w:asciiTheme="minorEastAsia" w:hAnsiTheme="minorEastAsia" w:hint="eastAsia"/>
          <w:b/>
          <w:color w:val="FF0000"/>
          <w:sz w:val="20"/>
          <w:szCs w:val="20"/>
        </w:rPr>
        <w:t>10/17、10/31因大雨停課，課程順延</w:t>
      </w:r>
      <w:r>
        <w:rPr>
          <w:rFonts w:asciiTheme="minorEastAsia" w:hAnsiTheme="minorEastAsia" w:hint="eastAsia"/>
          <w:b/>
          <w:color w:val="FF0000"/>
          <w:sz w:val="20"/>
          <w:szCs w:val="20"/>
        </w:rPr>
        <w:t>至12/05</w:t>
      </w:r>
      <w:r w:rsidRPr="003B4824">
        <w:rPr>
          <w:rFonts w:asciiTheme="minorEastAsia" w:hAnsiTheme="minorEastAsia" w:hint="eastAsia"/>
          <w:b/>
          <w:color w:val="FF0000"/>
          <w:sz w:val="20"/>
          <w:szCs w:val="20"/>
        </w:rPr>
        <w:t>。</w:t>
      </w:r>
    </w:p>
    <w:p w14:paraId="33AFB355" w14:textId="6A1E7A55" w:rsidR="00F11739" w:rsidRPr="008C4FD8" w:rsidRDefault="00F11739" w:rsidP="00F11739">
      <w:pPr>
        <w:rPr>
          <w:rFonts w:ascii="標楷體" w:eastAsia="標楷體" w:hAnsi="標楷體"/>
          <w:b/>
          <w:sz w:val="28"/>
          <w:szCs w:val="28"/>
        </w:rPr>
      </w:pPr>
      <w:bookmarkStart w:id="0" w:name="_GoBack"/>
      <w:bookmarkEnd w:id="0"/>
      <w:r w:rsidRPr="00F11739">
        <w:rPr>
          <w:rFonts w:ascii="標楷體" w:eastAsia="標楷體" w:hAnsi="標楷體" w:hint="eastAsia"/>
          <w:b/>
          <w:bCs/>
          <w:sz w:val="28"/>
          <w:szCs w:val="28"/>
        </w:rPr>
        <w:t>園藝治療團隊的感想：</w:t>
      </w:r>
    </w:p>
    <w:p w14:paraId="0029958B" w14:textId="516891D7" w:rsidR="00F11739" w:rsidRPr="00F11739" w:rsidRDefault="00F11739" w:rsidP="00F11739">
      <w:pPr>
        <w:rPr>
          <w:rFonts w:ascii="標楷體" w:eastAsia="標楷體" w:hAnsi="標楷體"/>
          <w:szCs w:val="24"/>
        </w:rPr>
      </w:pPr>
      <w:r w:rsidRPr="00F11739">
        <w:rPr>
          <w:rFonts w:ascii="標楷體" w:eastAsia="標楷體" w:hAnsi="標楷體" w:hint="eastAsia"/>
          <w:szCs w:val="24"/>
        </w:rPr>
        <w:lastRenderedPageBreak/>
        <w:t>綜觀目前針對特殊族群設計的休閒、藝術、體育等輔助療癒，多以單一障礙別為主。如何藉由不同特殊族群的相互支持達到更深層療癒成果，是此系列課程設計初衷。</w:t>
      </w:r>
    </w:p>
    <w:p w14:paraId="565AA0E1" w14:textId="77777777" w:rsidR="00F11739" w:rsidRPr="00F11739" w:rsidRDefault="00F11739" w:rsidP="00F11739">
      <w:pPr>
        <w:rPr>
          <w:rFonts w:ascii="標楷體" w:eastAsia="標楷體" w:hAnsi="標楷體"/>
          <w:szCs w:val="24"/>
        </w:rPr>
      </w:pPr>
      <w:r w:rsidRPr="00F11739">
        <w:rPr>
          <w:rFonts w:ascii="標楷體" w:eastAsia="標楷體" w:hAnsi="標楷體" w:hint="eastAsia"/>
          <w:szCs w:val="24"/>
        </w:rPr>
        <w:t>四年前開始針對輪椅族和視障族兩特殊族群設計【綠友友--輪椅視障族群課程】，以自然場域為教室，採視障族和輪椅組成員 1:1 的互動模式，讓彼此在園藝平台中共同體驗園藝之樂，也學習如何互相理解、互相支持，成就無障礙且共融的自在生活。</w:t>
      </w:r>
    </w:p>
    <w:p w14:paraId="6DDAB818" w14:textId="77777777" w:rsidR="00F11739" w:rsidRPr="00F11739" w:rsidRDefault="00F11739" w:rsidP="00F11739">
      <w:pPr>
        <w:rPr>
          <w:rFonts w:ascii="標楷體" w:eastAsia="標楷體" w:hAnsi="標楷體"/>
          <w:szCs w:val="24"/>
        </w:rPr>
      </w:pPr>
      <w:r w:rsidRPr="00F11739">
        <w:rPr>
          <w:rFonts w:ascii="標楷體" w:eastAsia="標楷體" w:hAnsi="標楷體" w:hint="eastAsia"/>
          <w:szCs w:val="24"/>
        </w:rPr>
        <w:t>此系列課程在富邦慈善基金會…等相關單位持續認同和資源贊助下，即將邁入第五個年頭，這兩年因疫情與場域考量，學員人數配合防疫政策而減少，但除了舊學員，仍加入多位新學員。大家在老師帶領下悠遊農場，學習種植方法，也學習照顧另一種生命；並在親手採栽、烹調中，感受收穫的甜美。</w:t>
      </w:r>
    </w:p>
    <w:p w14:paraId="7AD56F92" w14:textId="77777777" w:rsidR="00F11739" w:rsidRPr="00F11739" w:rsidRDefault="00F11739" w:rsidP="00F11739">
      <w:pPr>
        <w:rPr>
          <w:rFonts w:ascii="標楷體" w:eastAsia="標楷體" w:hAnsi="標楷體"/>
          <w:szCs w:val="24"/>
        </w:rPr>
      </w:pPr>
      <w:r w:rsidRPr="00F11739">
        <w:rPr>
          <w:rFonts w:ascii="標楷體" w:eastAsia="標楷體" w:hAnsi="標楷體" w:hint="eastAsia"/>
          <w:szCs w:val="24"/>
        </w:rPr>
        <w:t>園藝治療需在團隊合作下，才能達到最好的成效，每每看到輪椅與視障族群樂觀且充滿生命力的態度，誰能不被感動呢！這也是園療團隊的動力來源，希冀綠友友繼續將這美好的共融生活方式延續下去。</w:t>
      </w:r>
    </w:p>
    <w:p w14:paraId="4A4D75E7" w14:textId="77777777" w:rsidR="00F11739" w:rsidRPr="00F11739" w:rsidRDefault="00F11739" w:rsidP="00E65A38">
      <w:pPr>
        <w:rPr>
          <w:rFonts w:ascii="標楷體" w:eastAsia="標楷體" w:hAnsi="標楷體"/>
          <w:b/>
          <w:sz w:val="28"/>
          <w:szCs w:val="28"/>
        </w:rPr>
      </w:pPr>
    </w:p>
    <w:sectPr w:rsidR="00F11739" w:rsidRPr="00F11739" w:rsidSect="001A160F">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909DD" w14:textId="77777777" w:rsidR="00D7263F" w:rsidRDefault="00D7263F" w:rsidP="00931961">
      <w:r>
        <w:separator/>
      </w:r>
    </w:p>
  </w:endnote>
  <w:endnote w:type="continuationSeparator" w:id="0">
    <w:p w14:paraId="4B1F374B" w14:textId="77777777" w:rsidR="00D7263F" w:rsidRDefault="00D7263F" w:rsidP="009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69045" w14:textId="77777777" w:rsidR="00D7263F" w:rsidRDefault="00D7263F" w:rsidP="00931961">
      <w:r>
        <w:separator/>
      </w:r>
    </w:p>
  </w:footnote>
  <w:footnote w:type="continuationSeparator" w:id="0">
    <w:p w14:paraId="0E9D0FC0" w14:textId="77777777" w:rsidR="00D7263F" w:rsidRDefault="00D7263F" w:rsidP="0093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0958"/>
    <w:multiLevelType w:val="multilevel"/>
    <w:tmpl w:val="4B16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E7152"/>
    <w:multiLevelType w:val="multilevel"/>
    <w:tmpl w:val="4D1E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0878A8"/>
    <w:multiLevelType w:val="hybridMultilevel"/>
    <w:tmpl w:val="41D057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B7"/>
    <w:rsid w:val="00047DA0"/>
    <w:rsid w:val="001068CD"/>
    <w:rsid w:val="001544FA"/>
    <w:rsid w:val="00155B6F"/>
    <w:rsid w:val="00163A6E"/>
    <w:rsid w:val="0016436F"/>
    <w:rsid w:val="001A160F"/>
    <w:rsid w:val="002441C3"/>
    <w:rsid w:val="00244E91"/>
    <w:rsid w:val="00276770"/>
    <w:rsid w:val="00280966"/>
    <w:rsid w:val="002A10D3"/>
    <w:rsid w:val="002E5384"/>
    <w:rsid w:val="002F7A83"/>
    <w:rsid w:val="00356AA0"/>
    <w:rsid w:val="003732DD"/>
    <w:rsid w:val="003B4824"/>
    <w:rsid w:val="00407DE3"/>
    <w:rsid w:val="0043181E"/>
    <w:rsid w:val="00450DEC"/>
    <w:rsid w:val="004C113D"/>
    <w:rsid w:val="004C4CC4"/>
    <w:rsid w:val="00510F5D"/>
    <w:rsid w:val="005116DC"/>
    <w:rsid w:val="00567764"/>
    <w:rsid w:val="00630DD4"/>
    <w:rsid w:val="00663FB7"/>
    <w:rsid w:val="00665981"/>
    <w:rsid w:val="006938D8"/>
    <w:rsid w:val="006C37CA"/>
    <w:rsid w:val="006D71FA"/>
    <w:rsid w:val="007568F6"/>
    <w:rsid w:val="007916B6"/>
    <w:rsid w:val="008748CB"/>
    <w:rsid w:val="008753E1"/>
    <w:rsid w:val="008C4FD8"/>
    <w:rsid w:val="008F7412"/>
    <w:rsid w:val="00921150"/>
    <w:rsid w:val="00931961"/>
    <w:rsid w:val="00953998"/>
    <w:rsid w:val="009B38A6"/>
    <w:rsid w:val="00B12CB5"/>
    <w:rsid w:val="00B82EF1"/>
    <w:rsid w:val="00B9354B"/>
    <w:rsid w:val="00C07D61"/>
    <w:rsid w:val="00C24D15"/>
    <w:rsid w:val="00CC2B4D"/>
    <w:rsid w:val="00D7263F"/>
    <w:rsid w:val="00D77755"/>
    <w:rsid w:val="00D83847"/>
    <w:rsid w:val="00DA508F"/>
    <w:rsid w:val="00DE0B7C"/>
    <w:rsid w:val="00DF70C5"/>
    <w:rsid w:val="00DF731E"/>
    <w:rsid w:val="00E22591"/>
    <w:rsid w:val="00E2305D"/>
    <w:rsid w:val="00E318C9"/>
    <w:rsid w:val="00E65A38"/>
    <w:rsid w:val="00EE1874"/>
    <w:rsid w:val="00F00ED0"/>
    <w:rsid w:val="00F11739"/>
    <w:rsid w:val="00F744AB"/>
    <w:rsid w:val="00FA3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D0D9"/>
  <w15:docId w15:val="{E4C3FEC8-8668-4514-BA2B-CA5464C6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DA508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44AB"/>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1A160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A160F"/>
    <w:rPr>
      <w:rFonts w:asciiTheme="majorHAnsi" w:eastAsiaTheme="majorEastAsia" w:hAnsiTheme="majorHAnsi" w:cstheme="majorBidi"/>
      <w:sz w:val="18"/>
      <w:szCs w:val="18"/>
    </w:rPr>
  </w:style>
  <w:style w:type="table" w:styleId="a5">
    <w:name w:val="Table Grid"/>
    <w:basedOn w:val="a1"/>
    <w:uiPriority w:val="59"/>
    <w:rsid w:val="00E65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9354B"/>
    <w:rPr>
      <w:sz w:val="18"/>
      <w:szCs w:val="18"/>
    </w:rPr>
  </w:style>
  <w:style w:type="paragraph" w:styleId="a7">
    <w:name w:val="annotation text"/>
    <w:basedOn w:val="a"/>
    <w:link w:val="a8"/>
    <w:uiPriority w:val="99"/>
    <w:semiHidden/>
    <w:unhideWhenUsed/>
    <w:rsid w:val="00B9354B"/>
  </w:style>
  <w:style w:type="character" w:customStyle="1" w:styleId="a8">
    <w:name w:val="註解文字 字元"/>
    <w:basedOn w:val="a0"/>
    <w:link w:val="a7"/>
    <w:uiPriority w:val="99"/>
    <w:semiHidden/>
    <w:rsid w:val="00B9354B"/>
  </w:style>
  <w:style w:type="paragraph" w:styleId="a9">
    <w:name w:val="annotation subject"/>
    <w:basedOn w:val="a7"/>
    <w:next w:val="a7"/>
    <w:link w:val="aa"/>
    <w:uiPriority w:val="99"/>
    <w:semiHidden/>
    <w:unhideWhenUsed/>
    <w:rsid w:val="00B9354B"/>
    <w:rPr>
      <w:b/>
      <w:bCs/>
    </w:rPr>
  </w:style>
  <w:style w:type="character" w:customStyle="1" w:styleId="aa">
    <w:name w:val="註解主旨 字元"/>
    <w:basedOn w:val="a8"/>
    <w:link w:val="a9"/>
    <w:uiPriority w:val="99"/>
    <w:semiHidden/>
    <w:rsid w:val="00B9354B"/>
    <w:rPr>
      <w:b/>
      <w:bCs/>
    </w:rPr>
  </w:style>
  <w:style w:type="paragraph" w:styleId="ab">
    <w:name w:val="header"/>
    <w:basedOn w:val="a"/>
    <w:link w:val="ac"/>
    <w:uiPriority w:val="99"/>
    <w:unhideWhenUsed/>
    <w:rsid w:val="00931961"/>
    <w:pPr>
      <w:tabs>
        <w:tab w:val="center" w:pos="4153"/>
        <w:tab w:val="right" w:pos="8306"/>
      </w:tabs>
      <w:snapToGrid w:val="0"/>
    </w:pPr>
    <w:rPr>
      <w:sz w:val="20"/>
      <w:szCs w:val="20"/>
    </w:rPr>
  </w:style>
  <w:style w:type="character" w:customStyle="1" w:styleId="ac">
    <w:name w:val="頁首 字元"/>
    <w:basedOn w:val="a0"/>
    <w:link w:val="ab"/>
    <w:uiPriority w:val="99"/>
    <w:rsid w:val="00931961"/>
    <w:rPr>
      <w:sz w:val="20"/>
      <w:szCs w:val="20"/>
    </w:rPr>
  </w:style>
  <w:style w:type="paragraph" w:styleId="ad">
    <w:name w:val="footer"/>
    <w:basedOn w:val="a"/>
    <w:link w:val="ae"/>
    <w:uiPriority w:val="99"/>
    <w:unhideWhenUsed/>
    <w:rsid w:val="00931961"/>
    <w:pPr>
      <w:tabs>
        <w:tab w:val="center" w:pos="4153"/>
        <w:tab w:val="right" w:pos="8306"/>
      </w:tabs>
      <w:snapToGrid w:val="0"/>
    </w:pPr>
    <w:rPr>
      <w:sz w:val="20"/>
      <w:szCs w:val="20"/>
    </w:rPr>
  </w:style>
  <w:style w:type="character" w:customStyle="1" w:styleId="ae">
    <w:name w:val="頁尾 字元"/>
    <w:basedOn w:val="a0"/>
    <w:link w:val="ad"/>
    <w:uiPriority w:val="99"/>
    <w:rsid w:val="00931961"/>
    <w:rPr>
      <w:sz w:val="20"/>
      <w:szCs w:val="20"/>
    </w:rPr>
  </w:style>
  <w:style w:type="character" w:customStyle="1" w:styleId="30">
    <w:name w:val="標題 3 字元"/>
    <w:basedOn w:val="a0"/>
    <w:link w:val="3"/>
    <w:uiPriority w:val="9"/>
    <w:rsid w:val="00DA508F"/>
    <w:rPr>
      <w:rFonts w:ascii="新細明體" w:eastAsia="新細明體" w:hAnsi="新細明體" w:cs="新細明體"/>
      <w:b/>
      <w:bCs/>
      <w:kern w:val="0"/>
      <w:sz w:val="27"/>
      <w:szCs w:val="27"/>
    </w:rPr>
  </w:style>
  <w:style w:type="character" w:styleId="af">
    <w:name w:val="Strong"/>
    <w:basedOn w:val="a0"/>
    <w:uiPriority w:val="22"/>
    <w:qFormat/>
    <w:rsid w:val="00DA508F"/>
    <w:rPr>
      <w:b/>
      <w:bCs/>
    </w:rPr>
  </w:style>
  <w:style w:type="paragraph" w:customStyle="1" w:styleId="last-child1">
    <w:name w:val="last-child1"/>
    <w:basedOn w:val="a"/>
    <w:rsid w:val="00DA508F"/>
    <w:pPr>
      <w:widowControl/>
      <w:spacing w:before="100" w:beforeAutospacing="1" w:after="100" w:afterAutospacing="1"/>
    </w:pPr>
    <w:rPr>
      <w:rFonts w:ascii="新細明體" w:eastAsia="新細明體" w:hAnsi="新細明體" w:cs="新細明體"/>
      <w:kern w:val="0"/>
      <w:szCs w:val="24"/>
    </w:rPr>
  </w:style>
  <w:style w:type="paragraph" w:customStyle="1" w:styleId="last-child">
    <w:name w:val="last-child"/>
    <w:basedOn w:val="a"/>
    <w:rsid w:val="003B4824"/>
    <w:pPr>
      <w:widowControl/>
      <w:spacing w:before="100" w:beforeAutospacing="1" w:after="100" w:afterAutospacing="1"/>
    </w:pPr>
    <w:rPr>
      <w:rFonts w:ascii="新細明體" w:eastAsia="新細明體" w:hAnsi="新細明體" w:cs="新細明體"/>
      <w:kern w:val="0"/>
      <w:szCs w:val="24"/>
    </w:rPr>
  </w:style>
  <w:style w:type="paragraph" w:styleId="af0">
    <w:name w:val="List Paragraph"/>
    <w:basedOn w:val="a"/>
    <w:uiPriority w:val="34"/>
    <w:qFormat/>
    <w:rsid w:val="003B48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4365">
      <w:bodyDiv w:val="1"/>
      <w:marLeft w:val="0"/>
      <w:marRight w:val="0"/>
      <w:marTop w:val="0"/>
      <w:marBottom w:val="0"/>
      <w:divBdr>
        <w:top w:val="none" w:sz="0" w:space="0" w:color="auto"/>
        <w:left w:val="none" w:sz="0" w:space="0" w:color="auto"/>
        <w:bottom w:val="none" w:sz="0" w:space="0" w:color="auto"/>
        <w:right w:val="none" w:sz="0" w:space="0" w:color="auto"/>
      </w:divBdr>
    </w:div>
    <w:div w:id="174616434">
      <w:bodyDiv w:val="1"/>
      <w:marLeft w:val="0"/>
      <w:marRight w:val="0"/>
      <w:marTop w:val="0"/>
      <w:marBottom w:val="0"/>
      <w:divBdr>
        <w:top w:val="none" w:sz="0" w:space="0" w:color="auto"/>
        <w:left w:val="none" w:sz="0" w:space="0" w:color="auto"/>
        <w:bottom w:val="none" w:sz="0" w:space="0" w:color="auto"/>
        <w:right w:val="none" w:sz="0" w:space="0" w:color="auto"/>
      </w:divBdr>
    </w:div>
    <w:div w:id="319844380">
      <w:bodyDiv w:val="1"/>
      <w:marLeft w:val="0"/>
      <w:marRight w:val="0"/>
      <w:marTop w:val="0"/>
      <w:marBottom w:val="0"/>
      <w:divBdr>
        <w:top w:val="none" w:sz="0" w:space="0" w:color="auto"/>
        <w:left w:val="none" w:sz="0" w:space="0" w:color="auto"/>
        <w:bottom w:val="none" w:sz="0" w:space="0" w:color="auto"/>
        <w:right w:val="none" w:sz="0" w:space="0" w:color="auto"/>
      </w:divBdr>
    </w:div>
    <w:div w:id="343940969">
      <w:bodyDiv w:val="1"/>
      <w:marLeft w:val="0"/>
      <w:marRight w:val="0"/>
      <w:marTop w:val="0"/>
      <w:marBottom w:val="0"/>
      <w:divBdr>
        <w:top w:val="none" w:sz="0" w:space="0" w:color="auto"/>
        <w:left w:val="none" w:sz="0" w:space="0" w:color="auto"/>
        <w:bottom w:val="none" w:sz="0" w:space="0" w:color="auto"/>
        <w:right w:val="none" w:sz="0" w:space="0" w:color="auto"/>
      </w:divBdr>
    </w:div>
    <w:div w:id="383255277">
      <w:bodyDiv w:val="1"/>
      <w:marLeft w:val="0"/>
      <w:marRight w:val="0"/>
      <w:marTop w:val="0"/>
      <w:marBottom w:val="0"/>
      <w:divBdr>
        <w:top w:val="none" w:sz="0" w:space="0" w:color="auto"/>
        <w:left w:val="none" w:sz="0" w:space="0" w:color="auto"/>
        <w:bottom w:val="none" w:sz="0" w:space="0" w:color="auto"/>
        <w:right w:val="none" w:sz="0" w:space="0" w:color="auto"/>
      </w:divBdr>
    </w:div>
    <w:div w:id="385449912">
      <w:bodyDiv w:val="1"/>
      <w:marLeft w:val="0"/>
      <w:marRight w:val="0"/>
      <w:marTop w:val="0"/>
      <w:marBottom w:val="0"/>
      <w:divBdr>
        <w:top w:val="none" w:sz="0" w:space="0" w:color="auto"/>
        <w:left w:val="none" w:sz="0" w:space="0" w:color="auto"/>
        <w:bottom w:val="none" w:sz="0" w:space="0" w:color="auto"/>
        <w:right w:val="none" w:sz="0" w:space="0" w:color="auto"/>
      </w:divBdr>
    </w:div>
    <w:div w:id="687869349">
      <w:bodyDiv w:val="1"/>
      <w:marLeft w:val="0"/>
      <w:marRight w:val="0"/>
      <w:marTop w:val="0"/>
      <w:marBottom w:val="0"/>
      <w:divBdr>
        <w:top w:val="none" w:sz="0" w:space="0" w:color="auto"/>
        <w:left w:val="none" w:sz="0" w:space="0" w:color="auto"/>
        <w:bottom w:val="none" w:sz="0" w:space="0" w:color="auto"/>
        <w:right w:val="none" w:sz="0" w:space="0" w:color="auto"/>
      </w:divBdr>
    </w:div>
    <w:div w:id="758646717">
      <w:bodyDiv w:val="1"/>
      <w:marLeft w:val="0"/>
      <w:marRight w:val="0"/>
      <w:marTop w:val="0"/>
      <w:marBottom w:val="0"/>
      <w:divBdr>
        <w:top w:val="none" w:sz="0" w:space="0" w:color="auto"/>
        <w:left w:val="none" w:sz="0" w:space="0" w:color="auto"/>
        <w:bottom w:val="none" w:sz="0" w:space="0" w:color="auto"/>
        <w:right w:val="none" w:sz="0" w:space="0" w:color="auto"/>
      </w:divBdr>
    </w:div>
    <w:div w:id="871842308">
      <w:bodyDiv w:val="1"/>
      <w:marLeft w:val="0"/>
      <w:marRight w:val="0"/>
      <w:marTop w:val="0"/>
      <w:marBottom w:val="0"/>
      <w:divBdr>
        <w:top w:val="none" w:sz="0" w:space="0" w:color="auto"/>
        <w:left w:val="none" w:sz="0" w:space="0" w:color="auto"/>
        <w:bottom w:val="none" w:sz="0" w:space="0" w:color="auto"/>
        <w:right w:val="none" w:sz="0" w:space="0" w:color="auto"/>
      </w:divBdr>
    </w:div>
    <w:div w:id="1029838057">
      <w:bodyDiv w:val="1"/>
      <w:marLeft w:val="0"/>
      <w:marRight w:val="0"/>
      <w:marTop w:val="0"/>
      <w:marBottom w:val="0"/>
      <w:divBdr>
        <w:top w:val="none" w:sz="0" w:space="0" w:color="auto"/>
        <w:left w:val="none" w:sz="0" w:space="0" w:color="auto"/>
        <w:bottom w:val="none" w:sz="0" w:space="0" w:color="auto"/>
        <w:right w:val="none" w:sz="0" w:space="0" w:color="auto"/>
      </w:divBdr>
    </w:div>
    <w:div w:id="10761708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832">
          <w:marLeft w:val="446"/>
          <w:marRight w:val="0"/>
          <w:marTop w:val="0"/>
          <w:marBottom w:val="0"/>
          <w:divBdr>
            <w:top w:val="none" w:sz="0" w:space="0" w:color="auto"/>
            <w:left w:val="none" w:sz="0" w:space="0" w:color="auto"/>
            <w:bottom w:val="none" w:sz="0" w:space="0" w:color="auto"/>
            <w:right w:val="none" w:sz="0" w:space="0" w:color="auto"/>
          </w:divBdr>
        </w:div>
        <w:div w:id="2064600086">
          <w:marLeft w:val="446"/>
          <w:marRight w:val="0"/>
          <w:marTop w:val="0"/>
          <w:marBottom w:val="0"/>
          <w:divBdr>
            <w:top w:val="none" w:sz="0" w:space="0" w:color="auto"/>
            <w:left w:val="none" w:sz="0" w:space="0" w:color="auto"/>
            <w:bottom w:val="none" w:sz="0" w:space="0" w:color="auto"/>
            <w:right w:val="none" w:sz="0" w:space="0" w:color="auto"/>
          </w:divBdr>
        </w:div>
        <w:div w:id="1124619541">
          <w:marLeft w:val="446"/>
          <w:marRight w:val="0"/>
          <w:marTop w:val="0"/>
          <w:marBottom w:val="0"/>
          <w:divBdr>
            <w:top w:val="none" w:sz="0" w:space="0" w:color="auto"/>
            <w:left w:val="none" w:sz="0" w:space="0" w:color="auto"/>
            <w:bottom w:val="none" w:sz="0" w:space="0" w:color="auto"/>
            <w:right w:val="none" w:sz="0" w:space="0" w:color="auto"/>
          </w:divBdr>
        </w:div>
        <w:div w:id="1981613396">
          <w:marLeft w:val="446"/>
          <w:marRight w:val="0"/>
          <w:marTop w:val="0"/>
          <w:marBottom w:val="0"/>
          <w:divBdr>
            <w:top w:val="none" w:sz="0" w:space="0" w:color="auto"/>
            <w:left w:val="none" w:sz="0" w:space="0" w:color="auto"/>
            <w:bottom w:val="none" w:sz="0" w:space="0" w:color="auto"/>
            <w:right w:val="none" w:sz="0" w:space="0" w:color="auto"/>
          </w:divBdr>
        </w:div>
        <w:div w:id="1792937352">
          <w:marLeft w:val="446"/>
          <w:marRight w:val="0"/>
          <w:marTop w:val="0"/>
          <w:marBottom w:val="0"/>
          <w:divBdr>
            <w:top w:val="none" w:sz="0" w:space="0" w:color="auto"/>
            <w:left w:val="none" w:sz="0" w:space="0" w:color="auto"/>
            <w:bottom w:val="none" w:sz="0" w:space="0" w:color="auto"/>
            <w:right w:val="none" w:sz="0" w:space="0" w:color="auto"/>
          </w:divBdr>
        </w:div>
        <w:div w:id="693926260">
          <w:marLeft w:val="446"/>
          <w:marRight w:val="0"/>
          <w:marTop w:val="0"/>
          <w:marBottom w:val="0"/>
          <w:divBdr>
            <w:top w:val="none" w:sz="0" w:space="0" w:color="auto"/>
            <w:left w:val="none" w:sz="0" w:space="0" w:color="auto"/>
            <w:bottom w:val="none" w:sz="0" w:space="0" w:color="auto"/>
            <w:right w:val="none" w:sz="0" w:space="0" w:color="auto"/>
          </w:divBdr>
        </w:div>
        <w:div w:id="1942562645">
          <w:marLeft w:val="446"/>
          <w:marRight w:val="0"/>
          <w:marTop w:val="0"/>
          <w:marBottom w:val="0"/>
          <w:divBdr>
            <w:top w:val="none" w:sz="0" w:space="0" w:color="auto"/>
            <w:left w:val="none" w:sz="0" w:space="0" w:color="auto"/>
            <w:bottom w:val="none" w:sz="0" w:space="0" w:color="auto"/>
            <w:right w:val="none" w:sz="0" w:space="0" w:color="auto"/>
          </w:divBdr>
        </w:div>
        <w:div w:id="1879512180">
          <w:marLeft w:val="446"/>
          <w:marRight w:val="0"/>
          <w:marTop w:val="0"/>
          <w:marBottom w:val="0"/>
          <w:divBdr>
            <w:top w:val="none" w:sz="0" w:space="0" w:color="auto"/>
            <w:left w:val="none" w:sz="0" w:space="0" w:color="auto"/>
            <w:bottom w:val="none" w:sz="0" w:space="0" w:color="auto"/>
            <w:right w:val="none" w:sz="0" w:space="0" w:color="auto"/>
          </w:divBdr>
        </w:div>
        <w:div w:id="739132017">
          <w:marLeft w:val="446"/>
          <w:marRight w:val="0"/>
          <w:marTop w:val="0"/>
          <w:marBottom w:val="0"/>
          <w:divBdr>
            <w:top w:val="none" w:sz="0" w:space="0" w:color="auto"/>
            <w:left w:val="none" w:sz="0" w:space="0" w:color="auto"/>
            <w:bottom w:val="none" w:sz="0" w:space="0" w:color="auto"/>
            <w:right w:val="none" w:sz="0" w:space="0" w:color="auto"/>
          </w:divBdr>
        </w:div>
        <w:div w:id="1718552813">
          <w:marLeft w:val="446"/>
          <w:marRight w:val="0"/>
          <w:marTop w:val="0"/>
          <w:marBottom w:val="0"/>
          <w:divBdr>
            <w:top w:val="none" w:sz="0" w:space="0" w:color="auto"/>
            <w:left w:val="none" w:sz="0" w:space="0" w:color="auto"/>
            <w:bottom w:val="none" w:sz="0" w:space="0" w:color="auto"/>
            <w:right w:val="none" w:sz="0" w:space="0" w:color="auto"/>
          </w:divBdr>
        </w:div>
        <w:div w:id="583732290">
          <w:marLeft w:val="446"/>
          <w:marRight w:val="0"/>
          <w:marTop w:val="0"/>
          <w:marBottom w:val="0"/>
          <w:divBdr>
            <w:top w:val="none" w:sz="0" w:space="0" w:color="auto"/>
            <w:left w:val="none" w:sz="0" w:space="0" w:color="auto"/>
            <w:bottom w:val="none" w:sz="0" w:space="0" w:color="auto"/>
            <w:right w:val="none" w:sz="0" w:space="0" w:color="auto"/>
          </w:divBdr>
        </w:div>
        <w:div w:id="1116365496">
          <w:marLeft w:val="446"/>
          <w:marRight w:val="0"/>
          <w:marTop w:val="0"/>
          <w:marBottom w:val="0"/>
          <w:divBdr>
            <w:top w:val="none" w:sz="0" w:space="0" w:color="auto"/>
            <w:left w:val="none" w:sz="0" w:space="0" w:color="auto"/>
            <w:bottom w:val="none" w:sz="0" w:space="0" w:color="auto"/>
            <w:right w:val="none" w:sz="0" w:space="0" w:color="auto"/>
          </w:divBdr>
        </w:div>
        <w:div w:id="360476790">
          <w:marLeft w:val="446"/>
          <w:marRight w:val="0"/>
          <w:marTop w:val="0"/>
          <w:marBottom w:val="0"/>
          <w:divBdr>
            <w:top w:val="none" w:sz="0" w:space="0" w:color="auto"/>
            <w:left w:val="none" w:sz="0" w:space="0" w:color="auto"/>
            <w:bottom w:val="none" w:sz="0" w:space="0" w:color="auto"/>
            <w:right w:val="none" w:sz="0" w:space="0" w:color="auto"/>
          </w:divBdr>
        </w:div>
      </w:divsChild>
    </w:div>
    <w:div w:id="1167554725">
      <w:bodyDiv w:val="1"/>
      <w:marLeft w:val="0"/>
      <w:marRight w:val="0"/>
      <w:marTop w:val="0"/>
      <w:marBottom w:val="0"/>
      <w:divBdr>
        <w:top w:val="none" w:sz="0" w:space="0" w:color="auto"/>
        <w:left w:val="none" w:sz="0" w:space="0" w:color="auto"/>
        <w:bottom w:val="none" w:sz="0" w:space="0" w:color="auto"/>
        <w:right w:val="none" w:sz="0" w:space="0" w:color="auto"/>
      </w:divBdr>
    </w:div>
    <w:div w:id="1323003433">
      <w:bodyDiv w:val="1"/>
      <w:marLeft w:val="0"/>
      <w:marRight w:val="0"/>
      <w:marTop w:val="0"/>
      <w:marBottom w:val="0"/>
      <w:divBdr>
        <w:top w:val="none" w:sz="0" w:space="0" w:color="auto"/>
        <w:left w:val="none" w:sz="0" w:space="0" w:color="auto"/>
        <w:bottom w:val="none" w:sz="0" w:space="0" w:color="auto"/>
        <w:right w:val="none" w:sz="0" w:space="0" w:color="auto"/>
      </w:divBdr>
    </w:div>
    <w:div w:id="1400858834">
      <w:bodyDiv w:val="1"/>
      <w:marLeft w:val="0"/>
      <w:marRight w:val="0"/>
      <w:marTop w:val="0"/>
      <w:marBottom w:val="0"/>
      <w:divBdr>
        <w:top w:val="none" w:sz="0" w:space="0" w:color="auto"/>
        <w:left w:val="none" w:sz="0" w:space="0" w:color="auto"/>
        <w:bottom w:val="none" w:sz="0" w:space="0" w:color="auto"/>
        <w:right w:val="none" w:sz="0" w:space="0" w:color="auto"/>
      </w:divBdr>
    </w:div>
    <w:div w:id="1493374186">
      <w:bodyDiv w:val="1"/>
      <w:marLeft w:val="0"/>
      <w:marRight w:val="0"/>
      <w:marTop w:val="0"/>
      <w:marBottom w:val="0"/>
      <w:divBdr>
        <w:top w:val="none" w:sz="0" w:space="0" w:color="auto"/>
        <w:left w:val="none" w:sz="0" w:space="0" w:color="auto"/>
        <w:bottom w:val="none" w:sz="0" w:space="0" w:color="auto"/>
        <w:right w:val="none" w:sz="0" w:space="0" w:color="auto"/>
      </w:divBdr>
    </w:div>
    <w:div w:id="1529442955">
      <w:bodyDiv w:val="1"/>
      <w:marLeft w:val="0"/>
      <w:marRight w:val="0"/>
      <w:marTop w:val="0"/>
      <w:marBottom w:val="0"/>
      <w:divBdr>
        <w:top w:val="none" w:sz="0" w:space="0" w:color="auto"/>
        <w:left w:val="none" w:sz="0" w:space="0" w:color="auto"/>
        <w:bottom w:val="none" w:sz="0" w:space="0" w:color="auto"/>
        <w:right w:val="none" w:sz="0" w:space="0" w:color="auto"/>
      </w:divBdr>
    </w:div>
    <w:div w:id="1554730644">
      <w:bodyDiv w:val="1"/>
      <w:marLeft w:val="0"/>
      <w:marRight w:val="0"/>
      <w:marTop w:val="0"/>
      <w:marBottom w:val="0"/>
      <w:divBdr>
        <w:top w:val="none" w:sz="0" w:space="0" w:color="auto"/>
        <w:left w:val="none" w:sz="0" w:space="0" w:color="auto"/>
        <w:bottom w:val="none" w:sz="0" w:space="0" w:color="auto"/>
        <w:right w:val="none" w:sz="0" w:space="0" w:color="auto"/>
      </w:divBdr>
    </w:div>
    <w:div w:id="1599870710">
      <w:bodyDiv w:val="1"/>
      <w:marLeft w:val="0"/>
      <w:marRight w:val="0"/>
      <w:marTop w:val="0"/>
      <w:marBottom w:val="0"/>
      <w:divBdr>
        <w:top w:val="none" w:sz="0" w:space="0" w:color="auto"/>
        <w:left w:val="none" w:sz="0" w:space="0" w:color="auto"/>
        <w:bottom w:val="none" w:sz="0" w:space="0" w:color="auto"/>
        <w:right w:val="none" w:sz="0" w:space="0" w:color="auto"/>
      </w:divBdr>
    </w:div>
    <w:div w:id="1923368393">
      <w:bodyDiv w:val="1"/>
      <w:marLeft w:val="0"/>
      <w:marRight w:val="0"/>
      <w:marTop w:val="0"/>
      <w:marBottom w:val="0"/>
      <w:divBdr>
        <w:top w:val="none" w:sz="0" w:space="0" w:color="auto"/>
        <w:left w:val="none" w:sz="0" w:space="0" w:color="auto"/>
        <w:bottom w:val="none" w:sz="0" w:space="0" w:color="auto"/>
        <w:right w:val="none" w:sz="0" w:space="0" w:color="auto"/>
      </w:divBdr>
    </w:div>
    <w:div w:id="20202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9AAD-7B83-4951-A89D-B4CA65D6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pojan</dc:creator>
  <cp:lastModifiedBy>魏誌緯</cp:lastModifiedBy>
  <cp:revision>3</cp:revision>
  <cp:lastPrinted>2021-02-23T15:42:00Z</cp:lastPrinted>
  <dcterms:created xsi:type="dcterms:W3CDTF">2022-12-30T05:26:00Z</dcterms:created>
  <dcterms:modified xsi:type="dcterms:W3CDTF">2022-12-30T05:59:00Z</dcterms:modified>
</cp:coreProperties>
</file>