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5E" w:rsidRPr="006B655E" w:rsidRDefault="006B655E" w:rsidP="006B655E">
      <w:pPr>
        <w:widowControl/>
        <w:textAlignment w:val="baseline"/>
        <w:rPr>
          <w:rFonts w:ascii="Arial" w:hAnsi="Arial" w:cs="Arial"/>
          <w:color w:val="0000FF"/>
          <w:kern w:val="0"/>
          <w:sz w:val="19"/>
          <w:szCs w:val="19"/>
          <w:bdr w:val="none" w:sz="0" w:space="0" w:color="auto" w:frame="1"/>
        </w:rPr>
      </w:pPr>
      <w:r w:rsidRPr="006B655E">
        <w:rPr>
          <w:rFonts w:ascii="Arial" w:hAnsi="Arial" w:cs="Arial"/>
          <w:color w:val="333333"/>
          <w:kern w:val="0"/>
          <w:sz w:val="19"/>
          <w:szCs w:val="19"/>
        </w:rPr>
        <w:fldChar w:fldCharType="begin"/>
      </w:r>
      <w:r w:rsidRPr="006B655E">
        <w:rPr>
          <w:rFonts w:ascii="Arial" w:hAnsi="Arial" w:cs="Arial"/>
          <w:color w:val="333333"/>
          <w:kern w:val="0"/>
          <w:sz w:val="19"/>
          <w:szCs w:val="19"/>
        </w:rPr>
        <w:instrText xml:space="preserve"> </w:instrText>
      </w:r>
      <w:r w:rsidRPr="006B655E">
        <w:rPr>
          <w:rFonts w:ascii="Arial" w:hAnsi="Arial" w:cs="Arial" w:hint="eastAsia"/>
          <w:color w:val="333333"/>
          <w:kern w:val="0"/>
          <w:sz w:val="19"/>
          <w:szCs w:val="19"/>
        </w:rPr>
        <w:instrText>HYPERLINK "http://www.ttaa.org.tw/ap/index.aspx" \o "</w:instrText>
      </w:r>
      <w:r w:rsidRPr="006B655E">
        <w:rPr>
          <w:rFonts w:ascii="Arial" w:hAnsi="Arial" w:cs="Arial" w:hint="eastAsia"/>
          <w:color w:val="333333"/>
          <w:kern w:val="0"/>
          <w:sz w:val="19"/>
          <w:szCs w:val="19"/>
        </w:rPr>
        <w:instrText>回首頁</w:instrText>
      </w:r>
      <w:r w:rsidRPr="006B655E">
        <w:rPr>
          <w:rFonts w:ascii="Arial" w:hAnsi="Arial" w:cs="Arial" w:hint="eastAsia"/>
          <w:color w:val="333333"/>
          <w:kern w:val="0"/>
          <w:sz w:val="19"/>
          <w:szCs w:val="19"/>
        </w:rPr>
        <w:instrText>"</w:instrText>
      </w:r>
      <w:r w:rsidRPr="006B655E">
        <w:rPr>
          <w:rFonts w:ascii="Arial" w:hAnsi="Arial" w:cs="Arial"/>
          <w:color w:val="333333"/>
          <w:kern w:val="0"/>
          <w:sz w:val="19"/>
          <w:szCs w:val="19"/>
        </w:rPr>
        <w:instrText xml:space="preserve"> </w:instrText>
      </w:r>
      <w:r w:rsidRPr="006B655E">
        <w:rPr>
          <w:rFonts w:ascii="Arial" w:hAnsi="Arial" w:cs="Arial"/>
          <w:color w:val="333333"/>
          <w:kern w:val="0"/>
          <w:sz w:val="19"/>
          <w:szCs w:val="19"/>
        </w:rPr>
        <w:fldChar w:fldCharType="separate"/>
      </w:r>
    </w:p>
    <w:p w:rsidR="006B655E" w:rsidRPr="006B655E" w:rsidRDefault="006B655E" w:rsidP="006B655E">
      <w:pPr>
        <w:widowControl/>
        <w:textAlignment w:val="baseline"/>
        <w:outlineLvl w:val="0"/>
        <w:rPr>
          <w:rFonts w:ascii="華康中黑體" w:eastAsia="華康中黑體" w:hAnsi="華康中黑體" w:cs="新細明體"/>
          <w:b/>
          <w:bCs/>
          <w:color w:val="0073CC"/>
          <w:kern w:val="36"/>
          <w:sz w:val="26"/>
          <w:szCs w:val="26"/>
        </w:rPr>
      </w:pPr>
      <w:r w:rsidRPr="006B655E">
        <w:rPr>
          <w:rFonts w:ascii="華康中黑體" w:eastAsia="華康中黑體" w:hAnsi="華康中黑體" w:cs="Arial" w:hint="eastAsia"/>
          <w:b/>
          <w:bCs/>
          <w:color w:val="0073CC"/>
          <w:kern w:val="36"/>
          <w:sz w:val="26"/>
          <w:szCs w:val="26"/>
          <w:bdr w:val="none" w:sz="0" w:space="0" w:color="auto" w:frame="1"/>
        </w:rPr>
        <w:t>社團法人臺東縣自閉症協進會全球資訊網</w:t>
      </w:r>
    </w:p>
    <w:p w:rsidR="006B655E" w:rsidRPr="006B655E" w:rsidRDefault="006B655E" w:rsidP="006B655E">
      <w:pPr>
        <w:widowControl/>
        <w:textAlignment w:val="baseline"/>
        <w:rPr>
          <w:rFonts w:ascii="Arial" w:hAnsi="Arial" w:cs="Arial"/>
          <w:color w:val="333333"/>
          <w:kern w:val="0"/>
          <w:sz w:val="19"/>
          <w:szCs w:val="19"/>
        </w:rPr>
      </w:pPr>
      <w:r w:rsidRPr="006B655E">
        <w:rPr>
          <w:rFonts w:ascii="Arial" w:hAnsi="Arial" w:cs="Arial"/>
          <w:color w:val="333333"/>
          <w:kern w:val="0"/>
          <w:sz w:val="19"/>
          <w:szCs w:val="19"/>
        </w:rPr>
        <w:fldChar w:fldCharType="end"/>
      </w:r>
    </w:p>
    <w:p w:rsidR="006B655E" w:rsidRPr="006B655E" w:rsidRDefault="00600DC8" w:rsidP="006B655E">
      <w:pPr>
        <w:widowControl/>
        <w:jc w:val="center"/>
        <w:textAlignment w:val="baseline"/>
        <w:rPr>
          <w:rFonts w:ascii="Arial" w:hAnsi="Arial" w:cs="Arial"/>
          <w:color w:val="69574B"/>
          <w:kern w:val="0"/>
          <w:sz w:val="19"/>
          <w:szCs w:val="19"/>
        </w:rPr>
      </w:pPr>
      <w:hyperlink r:id="rId8" w:history="1">
        <w:r w:rsidR="006B655E" w:rsidRPr="006B655E">
          <w:rPr>
            <w:rFonts w:ascii="Arial" w:hAnsi="Arial" w:cs="Arial"/>
            <w:color w:val="69574B"/>
            <w:kern w:val="0"/>
            <w:sz w:val="18"/>
            <w:u w:val="single"/>
          </w:rPr>
          <w:t>聯絡我們</w:t>
        </w:r>
      </w:hyperlink>
      <w:r w:rsidR="006B655E" w:rsidRPr="006B655E">
        <w:rPr>
          <w:rFonts w:ascii="Arial" w:hAnsi="Arial" w:cs="Arial"/>
          <w:color w:val="69574B"/>
          <w:kern w:val="0"/>
          <w:sz w:val="19"/>
        </w:rPr>
        <w:t> </w:t>
      </w:r>
      <w:r w:rsidR="006B655E" w:rsidRPr="006B655E">
        <w:rPr>
          <w:rFonts w:ascii="Arial" w:hAnsi="Arial" w:cs="Arial"/>
          <w:color w:val="69574B"/>
          <w:kern w:val="0"/>
          <w:sz w:val="19"/>
          <w:szCs w:val="19"/>
        </w:rPr>
        <w:t>│</w:t>
      </w:r>
      <w:r w:rsidR="006B655E" w:rsidRPr="006B655E">
        <w:rPr>
          <w:rFonts w:ascii="Arial" w:hAnsi="Arial" w:cs="Arial"/>
          <w:color w:val="69574B"/>
          <w:kern w:val="0"/>
          <w:sz w:val="19"/>
        </w:rPr>
        <w:t> </w:t>
      </w:r>
      <w:hyperlink r:id="rId9" w:history="1">
        <w:r w:rsidR="006B655E" w:rsidRPr="006B655E">
          <w:rPr>
            <w:rFonts w:ascii="Arial" w:hAnsi="Arial" w:cs="Arial"/>
            <w:color w:val="69574B"/>
            <w:kern w:val="0"/>
            <w:sz w:val="18"/>
            <w:u w:val="single"/>
          </w:rPr>
          <w:t>網站導覽</w:t>
        </w:r>
      </w:hyperlink>
    </w:p>
    <w:p w:rsidR="006B655E" w:rsidRPr="006B655E" w:rsidRDefault="006B655E" w:rsidP="006B655E">
      <w:pPr>
        <w:widowControl/>
        <w:jc w:val="center"/>
        <w:textAlignment w:val="baseline"/>
        <w:rPr>
          <w:rFonts w:ascii="Arial" w:hAnsi="Arial" w:cs="Arial"/>
          <w:color w:val="333333"/>
          <w:kern w:val="0"/>
          <w:sz w:val="19"/>
          <w:szCs w:val="19"/>
        </w:rPr>
      </w:pPr>
      <w:bookmarkStart w:id="0" w:name="_GoBack"/>
      <w:r>
        <w:rPr>
          <w:rFonts w:ascii="Arial" w:hAnsi="Arial" w:cs="Arial"/>
          <w:noProof/>
          <w:color w:val="333333"/>
          <w:kern w:val="0"/>
          <w:sz w:val="19"/>
          <w:szCs w:val="19"/>
        </w:rPr>
        <w:drawing>
          <wp:inline distT="0" distB="0" distL="0" distR="0" wp14:anchorId="14C82CF2" wp14:editId="5E70EF0B">
            <wp:extent cx="8810625" cy="1695450"/>
            <wp:effectExtent l="19050" t="0" r="9525" b="0"/>
            <wp:docPr id="1" name="ctl00_listtopimg_ctrl0_Image1" descr="top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listtopimg_ctrl0_Image1" descr="top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B655E" w:rsidRPr="006B655E" w:rsidRDefault="006B655E" w:rsidP="006B655E">
      <w:pPr>
        <w:widowControl/>
        <w:spacing w:line="384" w:lineRule="atLeast"/>
        <w:textAlignment w:val="baseline"/>
        <w:rPr>
          <w:rFonts w:ascii="Arial" w:hAnsi="Arial" w:cs="Arial"/>
          <w:color w:val="666666"/>
          <w:kern w:val="0"/>
          <w:sz w:val="19"/>
          <w:szCs w:val="19"/>
        </w:rPr>
      </w:pPr>
      <w:r>
        <w:rPr>
          <w:rFonts w:ascii="Arial" w:hAnsi="Arial" w:cs="Arial"/>
          <w:noProof/>
          <w:color w:val="666666"/>
          <w:kern w:val="0"/>
          <w:sz w:val="19"/>
          <w:szCs w:val="19"/>
        </w:rPr>
        <w:drawing>
          <wp:inline distT="0" distB="0" distL="0" distR="0" wp14:anchorId="2D8F5C81" wp14:editId="6FDC7CBA">
            <wp:extent cx="161925" cy="180975"/>
            <wp:effectExtent l="19050" t="0" r="9525" b="0"/>
            <wp:docPr id="2" name="圖片 2" descr="全文檢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文檢索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55E">
        <w:rPr>
          <w:rFonts w:ascii="Arial" w:hAnsi="Arial" w:cs="Arial"/>
          <w:color w:val="666666"/>
          <w:kern w:val="0"/>
          <w:sz w:val="19"/>
        </w:rPr>
        <w:t> </w:t>
      </w:r>
      <w:r w:rsidRPr="006B655E">
        <w:rPr>
          <w:rFonts w:ascii="Arial" w:hAnsi="Arial" w:cs="Arial"/>
          <w:color w:val="666666"/>
          <w:kern w:val="0"/>
          <w:sz w:val="19"/>
          <w:szCs w:val="19"/>
        </w:rPr>
        <w:t>全文檢索</w:t>
      </w:r>
      <w:r w:rsidRPr="006B655E">
        <w:rPr>
          <w:rFonts w:ascii="Arial" w:hAnsi="Arial" w:cs="Arial"/>
          <w:color w:val="666666"/>
          <w:kern w:val="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04.4pt;height:18pt" o:ole="">
            <v:imagedata r:id="rId12" o:title=""/>
          </v:shape>
          <w:control r:id="rId13" w:name="DefaultOcxName" w:shapeid="_x0000_i1046"/>
        </w:object>
      </w:r>
      <w:r w:rsidRPr="006B655E">
        <w:rPr>
          <w:rFonts w:ascii="Arial" w:hAnsi="Arial" w:cs="Arial"/>
          <w:color w:val="666666"/>
          <w:kern w:val="0"/>
          <w:sz w:val="19"/>
          <w:szCs w:val="19"/>
        </w:rPr>
        <w:object w:dxaOrig="225" w:dyaOrig="225">
          <v:shape id="_x0000_i1045" type="#_x0000_t75" style="width:19.8pt;height:9.6pt" o:ole="">
            <v:imagedata r:id="rId14" o:title=""/>
          </v:shape>
          <w:control r:id="rId15" w:name="DefaultOcxName1" w:shapeid="_x0000_i1045"/>
        </w:object>
      </w:r>
    </w:p>
    <w:p w:rsidR="006B655E" w:rsidRPr="006B655E" w:rsidRDefault="006B655E" w:rsidP="006B655E">
      <w:pPr>
        <w:widowControl/>
        <w:spacing w:line="675" w:lineRule="atLeast"/>
        <w:textAlignment w:val="baseline"/>
        <w:outlineLvl w:val="1"/>
        <w:rPr>
          <w:rFonts w:ascii="Arial" w:hAnsi="Arial" w:cs="Arial"/>
          <w:b/>
          <w:bCs/>
          <w:color w:val="FFFFFF"/>
          <w:kern w:val="0"/>
          <w:sz w:val="23"/>
          <w:szCs w:val="23"/>
        </w:rPr>
      </w:pPr>
      <w:r w:rsidRPr="006B655E">
        <w:rPr>
          <w:rFonts w:ascii="Arial" w:hAnsi="Arial" w:cs="Arial"/>
          <w:b/>
          <w:bCs/>
          <w:color w:val="FFFFFF"/>
          <w:kern w:val="0"/>
          <w:sz w:val="23"/>
          <w:szCs w:val="23"/>
        </w:rPr>
        <w:t>快速選單</w:t>
      </w:r>
    </w:p>
    <w:p w:rsidR="006B655E" w:rsidRPr="006B655E" w:rsidRDefault="00600DC8" w:rsidP="006B655E">
      <w:pPr>
        <w:widowControl/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666666"/>
          <w:kern w:val="0"/>
          <w:sz w:val="19"/>
          <w:szCs w:val="19"/>
        </w:rPr>
      </w:pPr>
      <w:hyperlink r:id="rId16" w:history="1">
        <w:r w:rsidR="006B655E" w:rsidRPr="006B655E">
          <w:rPr>
            <w:rFonts w:ascii="Arial" w:hAnsi="Arial" w:cs="Arial"/>
            <w:color w:val="666666"/>
            <w:kern w:val="0"/>
            <w:sz w:val="19"/>
            <w:u w:val="single"/>
          </w:rPr>
          <w:t>自閉兒星光療育農場</w:t>
        </w:r>
        <w:r w:rsidR="006B655E" w:rsidRPr="006B655E">
          <w:rPr>
            <w:rFonts w:ascii="Arial" w:hAnsi="Arial" w:cs="Arial"/>
            <w:color w:val="666666"/>
            <w:kern w:val="0"/>
            <w:sz w:val="19"/>
          </w:rPr>
          <w:t>»</w:t>
        </w:r>
      </w:hyperlink>
    </w:p>
    <w:p w:rsidR="006B655E" w:rsidRPr="006B655E" w:rsidRDefault="00600DC8" w:rsidP="006B655E">
      <w:pPr>
        <w:widowControl/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666666"/>
          <w:kern w:val="0"/>
          <w:sz w:val="19"/>
          <w:szCs w:val="19"/>
        </w:rPr>
      </w:pPr>
      <w:hyperlink r:id="rId17" w:history="1">
        <w:r w:rsidR="006B655E" w:rsidRPr="006B655E">
          <w:rPr>
            <w:rFonts w:ascii="Arial" w:hAnsi="Arial" w:cs="Arial"/>
            <w:color w:val="666666"/>
            <w:kern w:val="0"/>
            <w:sz w:val="19"/>
            <w:u w:val="single"/>
          </w:rPr>
          <w:t>分享專區</w:t>
        </w:r>
        <w:r w:rsidR="006B655E" w:rsidRPr="006B655E">
          <w:rPr>
            <w:rFonts w:ascii="Arial" w:hAnsi="Arial" w:cs="Arial"/>
            <w:color w:val="666666"/>
            <w:kern w:val="0"/>
            <w:sz w:val="19"/>
          </w:rPr>
          <w:t>»</w:t>
        </w:r>
      </w:hyperlink>
    </w:p>
    <w:p w:rsidR="006B655E" w:rsidRPr="006B655E" w:rsidRDefault="00600DC8" w:rsidP="006B655E">
      <w:pPr>
        <w:widowControl/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666666"/>
          <w:kern w:val="0"/>
          <w:sz w:val="19"/>
          <w:szCs w:val="19"/>
        </w:rPr>
      </w:pPr>
      <w:hyperlink r:id="rId18" w:history="1">
        <w:r w:rsidR="006B655E" w:rsidRPr="006B655E">
          <w:rPr>
            <w:rFonts w:ascii="Arial" w:hAnsi="Arial" w:cs="Arial"/>
            <w:color w:val="666666"/>
            <w:kern w:val="0"/>
            <w:sz w:val="19"/>
            <w:u w:val="single"/>
          </w:rPr>
          <w:t>下載專區</w:t>
        </w:r>
      </w:hyperlink>
    </w:p>
    <w:p w:rsidR="006B655E" w:rsidRPr="006B655E" w:rsidRDefault="00600DC8" w:rsidP="006B655E">
      <w:pPr>
        <w:widowControl/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666666"/>
          <w:kern w:val="0"/>
          <w:sz w:val="19"/>
          <w:szCs w:val="19"/>
        </w:rPr>
      </w:pPr>
      <w:hyperlink r:id="rId19" w:tgtFrame="_blank" w:history="1">
        <w:r w:rsidR="006B655E" w:rsidRPr="006B655E">
          <w:rPr>
            <w:rFonts w:ascii="Arial" w:hAnsi="Arial" w:cs="Arial"/>
            <w:color w:val="666666"/>
            <w:kern w:val="0"/>
            <w:sz w:val="19"/>
            <w:u w:val="single"/>
          </w:rPr>
          <w:t>電子圖書館</w:t>
        </w:r>
      </w:hyperlink>
    </w:p>
    <w:p w:rsidR="006B655E" w:rsidRPr="006B655E" w:rsidRDefault="00600DC8" w:rsidP="006B655E">
      <w:pPr>
        <w:widowControl/>
        <w:numPr>
          <w:ilvl w:val="0"/>
          <w:numId w:val="2"/>
        </w:numPr>
        <w:ind w:left="0"/>
        <w:textAlignment w:val="baseline"/>
        <w:rPr>
          <w:rFonts w:ascii="Arial" w:hAnsi="Arial" w:cs="Arial"/>
          <w:color w:val="666666"/>
          <w:kern w:val="0"/>
          <w:sz w:val="19"/>
          <w:szCs w:val="19"/>
        </w:rPr>
      </w:pPr>
      <w:hyperlink r:id="rId20" w:history="1">
        <w:r w:rsidR="006B655E" w:rsidRPr="006B655E">
          <w:rPr>
            <w:rFonts w:ascii="Arial" w:hAnsi="Arial" w:cs="Arial"/>
            <w:color w:val="666666"/>
            <w:kern w:val="0"/>
            <w:sz w:val="19"/>
            <w:u w:val="single"/>
          </w:rPr>
          <w:t>相關連結</w:t>
        </w:r>
      </w:hyperlink>
    </w:p>
    <w:p w:rsidR="006B655E" w:rsidRPr="006B655E" w:rsidRDefault="006B655E" w:rsidP="006B655E">
      <w:pPr>
        <w:widowControl/>
        <w:textAlignment w:val="baseline"/>
        <w:rPr>
          <w:rFonts w:ascii="Arial" w:hAnsi="Arial" w:cs="Arial"/>
          <w:color w:val="666666"/>
          <w:kern w:val="0"/>
          <w:sz w:val="19"/>
          <w:szCs w:val="19"/>
        </w:rPr>
      </w:pPr>
      <w:r w:rsidRPr="006B655E">
        <w:rPr>
          <w:rFonts w:ascii="Arial" w:hAnsi="Arial" w:cs="Arial"/>
          <w:color w:val="666666"/>
          <w:kern w:val="0"/>
          <w:sz w:val="19"/>
          <w:szCs w:val="19"/>
        </w:rPr>
        <w:br w:type="textWrapping" w:clear="all"/>
      </w:r>
    </w:p>
    <w:p w:rsidR="006B655E" w:rsidRPr="006B655E" w:rsidRDefault="006B655E" w:rsidP="006B655E">
      <w:pPr>
        <w:widowControl/>
        <w:textAlignment w:val="baseline"/>
        <w:outlineLvl w:val="1"/>
        <w:rPr>
          <w:rFonts w:ascii="Arial" w:hAnsi="Arial" w:cs="Arial"/>
          <w:b/>
          <w:bCs/>
          <w:color w:val="333333"/>
          <w:kern w:val="0"/>
          <w:sz w:val="23"/>
          <w:szCs w:val="23"/>
        </w:rPr>
      </w:pPr>
      <w:r w:rsidRPr="006B655E">
        <w:rPr>
          <w:rFonts w:ascii="Arial" w:hAnsi="Arial" w:cs="Arial"/>
          <w:b/>
          <w:bCs/>
          <w:color w:val="333333"/>
          <w:kern w:val="0"/>
          <w:sz w:val="23"/>
          <w:szCs w:val="23"/>
        </w:rPr>
        <w:t>捐款專區</w:t>
      </w:r>
    </w:p>
    <w:p w:rsidR="006B655E" w:rsidRPr="006B655E" w:rsidRDefault="006B655E" w:rsidP="006B655E">
      <w:pPr>
        <w:widowControl/>
        <w:numPr>
          <w:ilvl w:val="0"/>
          <w:numId w:val="3"/>
        </w:numPr>
        <w:spacing w:line="432" w:lineRule="atLeast"/>
        <w:ind w:left="0"/>
        <w:textAlignment w:val="baseline"/>
        <w:rPr>
          <w:rFonts w:ascii="Arial" w:hAnsi="Arial" w:cs="Arial"/>
          <w:color w:val="666666"/>
          <w:kern w:val="0"/>
          <w:sz w:val="19"/>
          <w:szCs w:val="19"/>
        </w:rPr>
      </w:pPr>
      <w:r w:rsidRPr="006B655E">
        <w:rPr>
          <w:rFonts w:ascii="細明體" w:eastAsia="細明體" w:hAnsi="細明體" w:cs="細明體" w:hint="eastAsia"/>
          <w:color w:val="666666"/>
          <w:kern w:val="0"/>
          <w:sz w:val="19"/>
          <w:szCs w:val="19"/>
        </w:rPr>
        <w:t>◆</w:t>
      </w:r>
      <w:r w:rsidRPr="006B655E">
        <w:rPr>
          <w:rFonts w:ascii="Arial" w:hAnsi="Arial" w:cs="Arial"/>
          <w:color w:val="666666"/>
          <w:kern w:val="0"/>
          <w:sz w:val="19"/>
          <w:szCs w:val="19"/>
        </w:rPr>
        <w:t>郵政劃撥帳號：</w:t>
      </w:r>
      <w:r w:rsidRPr="006B655E">
        <w:rPr>
          <w:rFonts w:ascii="Arial" w:hAnsi="Arial" w:cs="Arial"/>
          <w:color w:val="666666"/>
          <w:kern w:val="0"/>
          <w:sz w:val="19"/>
          <w:szCs w:val="19"/>
        </w:rPr>
        <w:t>06711877</w:t>
      </w:r>
      <w:r w:rsidRPr="006B655E">
        <w:rPr>
          <w:rFonts w:ascii="Arial" w:hAnsi="Arial" w:cs="Arial"/>
          <w:color w:val="666666"/>
          <w:kern w:val="0"/>
          <w:sz w:val="19"/>
          <w:szCs w:val="19"/>
        </w:rPr>
        <w:br/>
      </w:r>
      <w:r w:rsidRPr="006B655E">
        <w:rPr>
          <w:rFonts w:ascii="細明體" w:eastAsia="細明體" w:hAnsi="細明體" w:cs="細明體" w:hint="eastAsia"/>
          <w:color w:val="666666"/>
          <w:kern w:val="0"/>
          <w:sz w:val="19"/>
          <w:szCs w:val="19"/>
        </w:rPr>
        <w:t>◆</w:t>
      </w:r>
      <w:r w:rsidRPr="006B655E">
        <w:rPr>
          <w:rFonts w:ascii="Arial" w:hAnsi="Arial" w:cs="Arial"/>
          <w:color w:val="666666"/>
          <w:kern w:val="0"/>
          <w:sz w:val="19"/>
          <w:szCs w:val="19"/>
        </w:rPr>
        <w:t>戶名：社團法人臺東縣自閉症協進會</w:t>
      </w:r>
      <w:r w:rsidRPr="006B655E">
        <w:rPr>
          <w:rFonts w:ascii="Arial" w:hAnsi="Arial" w:cs="Arial"/>
          <w:color w:val="666666"/>
          <w:kern w:val="0"/>
          <w:sz w:val="19"/>
          <w:szCs w:val="19"/>
        </w:rPr>
        <w:br/>
      </w:r>
      <w:r w:rsidRPr="006B655E">
        <w:rPr>
          <w:rFonts w:ascii="Arial" w:hAnsi="Arial" w:cs="Arial"/>
          <w:b/>
          <w:bCs/>
          <w:color w:val="FF0000"/>
          <w:kern w:val="0"/>
          <w:sz w:val="19"/>
        </w:rPr>
        <w:t>臺東縣自閉症協進會全體會員家長感謝您的幫助，謝謝！</w:t>
      </w:r>
    </w:p>
    <w:p w:rsidR="006B655E" w:rsidRPr="006B655E" w:rsidRDefault="006B655E" w:rsidP="006B655E">
      <w:pPr>
        <w:widowControl/>
        <w:spacing w:line="432" w:lineRule="atLeast"/>
        <w:jc w:val="center"/>
        <w:textAlignment w:val="baseline"/>
        <w:rPr>
          <w:rFonts w:ascii="Arial" w:hAnsi="Arial" w:cs="Arial"/>
          <w:color w:val="666666"/>
          <w:kern w:val="0"/>
          <w:sz w:val="19"/>
          <w:szCs w:val="19"/>
        </w:rPr>
      </w:pPr>
      <w:r>
        <w:rPr>
          <w:rFonts w:ascii="Arial" w:hAnsi="Arial" w:cs="Arial"/>
          <w:noProof/>
          <w:color w:val="666666"/>
          <w:kern w:val="0"/>
          <w:sz w:val="19"/>
          <w:szCs w:val="19"/>
        </w:rPr>
        <w:lastRenderedPageBreak/>
        <w:drawing>
          <wp:inline distT="0" distB="0" distL="0" distR="0" wp14:anchorId="78A9F0CA" wp14:editId="2A8773F0">
            <wp:extent cx="1666875" cy="1600200"/>
            <wp:effectExtent l="19050" t="0" r="9525" b="0"/>
            <wp:docPr id="3" name="圖片 3" descr="社團法人臺東縣自閉症協進會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社團法人臺東縣自閉症協進會QR-cod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5E" w:rsidRPr="006B655E" w:rsidRDefault="006B655E" w:rsidP="006B655E">
      <w:pPr>
        <w:widowControl/>
        <w:spacing w:line="432" w:lineRule="atLeast"/>
        <w:textAlignment w:val="baseline"/>
        <w:rPr>
          <w:rFonts w:ascii="Arial" w:hAnsi="Arial" w:cs="Arial"/>
          <w:color w:val="666666"/>
          <w:kern w:val="0"/>
          <w:sz w:val="19"/>
          <w:szCs w:val="19"/>
        </w:rPr>
      </w:pPr>
      <w:r w:rsidRPr="006B655E">
        <w:rPr>
          <w:rFonts w:ascii="Arial" w:hAnsi="Arial" w:cs="Arial"/>
          <w:color w:val="666666"/>
          <w:kern w:val="0"/>
          <w:sz w:val="19"/>
          <w:szCs w:val="19"/>
        </w:rPr>
        <w:br/>
      </w:r>
      <w:r w:rsidRPr="006B655E">
        <w:rPr>
          <w:rFonts w:ascii="Arial" w:hAnsi="Arial" w:cs="Arial"/>
          <w:color w:val="666666"/>
          <w:kern w:val="0"/>
          <w:sz w:val="19"/>
          <w:szCs w:val="19"/>
        </w:rPr>
        <w:t>大家庭終於在</w:t>
      </w:r>
      <w:r w:rsidRPr="006B655E">
        <w:rPr>
          <w:rFonts w:ascii="Arial" w:hAnsi="Arial" w:cs="Arial"/>
          <w:color w:val="666666"/>
          <w:kern w:val="0"/>
          <w:sz w:val="19"/>
          <w:szCs w:val="19"/>
        </w:rPr>
        <w:t>29</w:t>
      </w:r>
      <w:r w:rsidRPr="006B655E">
        <w:rPr>
          <w:rFonts w:ascii="Arial" w:hAnsi="Arial" w:cs="Arial"/>
          <w:color w:val="666666"/>
          <w:kern w:val="0"/>
          <w:sz w:val="19"/>
          <w:szCs w:val="19"/>
        </w:rPr>
        <w:t>日成立了</w:t>
      </w:r>
      <w:r w:rsidRPr="006B655E">
        <w:rPr>
          <w:rFonts w:ascii="Arial" w:hAnsi="Arial" w:cs="Arial"/>
          <w:color w:val="666666"/>
          <w:kern w:val="0"/>
          <w:sz w:val="19"/>
          <w:szCs w:val="19"/>
        </w:rPr>
        <w:br/>
      </w:r>
      <w:hyperlink r:id="rId22" w:tgtFrame="_self" w:history="1">
        <w:r>
          <w:rPr>
            <w:rFonts w:ascii="Arial" w:hAnsi="Arial" w:cs="Arial"/>
            <w:noProof/>
            <w:color w:val="0000FF"/>
            <w:kern w:val="0"/>
            <w:sz w:val="19"/>
            <w:szCs w:val="19"/>
            <w:bdr w:val="none" w:sz="0" w:space="0" w:color="auto" w:frame="1"/>
          </w:rPr>
          <w:drawing>
            <wp:inline distT="0" distB="0" distL="0" distR="0" wp14:anchorId="29779016" wp14:editId="6ADF63EC">
              <wp:extent cx="266700" cy="85725"/>
              <wp:effectExtent l="19050" t="0" r="0" b="0"/>
              <wp:docPr id="4" name="圖片 4" descr="更多影片分享">
                <a:hlinkClick xmlns:a="http://schemas.openxmlformats.org/drawingml/2006/main" r:id="rId22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更多影片分享">
                        <a:hlinkClick r:id="rId22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700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B655E">
          <w:rPr>
            <w:rFonts w:ascii="Arial" w:hAnsi="Arial" w:cs="Arial"/>
            <w:color w:val="0000FF"/>
            <w:kern w:val="0"/>
            <w:sz w:val="19"/>
            <w:u w:val="single"/>
          </w:rPr>
          <w:t>更多影片分享</w:t>
        </w:r>
      </w:hyperlink>
    </w:p>
    <w:p w:rsidR="006B655E" w:rsidRPr="006B655E" w:rsidRDefault="00600DC8" w:rsidP="006B655E">
      <w:pPr>
        <w:widowControl/>
        <w:textAlignment w:val="baseline"/>
        <w:rPr>
          <w:rFonts w:ascii="Arial" w:hAnsi="Arial" w:cs="Arial"/>
          <w:color w:val="666666"/>
          <w:kern w:val="0"/>
          <w:sz w:val="19"/>
          <w:szCs w:val="19"/>
        </w:rPr>
      </w:pPr>
      <w:hyperlink r:id="rId24" w:tooltip="中間內文顯示區" w:history="1">
        <w:r w:rsidR="006B655E" w:rsidRPr="006B655E">
          <w:rPr>
            <w:rFonts w:ascii="Arial" w:hAnsi="Arial" w:cs="Arial"/>
            <w:color w:val="666666"/>
            <w:kern w:val="0"/>
            <w:sz w:val="19"/>
            <w:u w:val="single"/>
          </w:rPr>
          <w:t>:::</w:t>
        </w:r>
      </w:hyperlink>
      <w:r w:rsidR="006B655E">
        <w:rPr>
          <w:rFonts w:ascii="Arial" w:hAnsi="Arial" w:cs="Arial"/>
          <w:noProof/>
          <w:color w:val="666666"/>
          <w:kern w:val="0"/>
          <w:sz w:val="19"/>
          <w:szCs w:val="19"/>
        </w:rPr>
        <w:drawing>
          <wp:inline distT="0" distB="0" distL="0" distR="0" wp14:anchorId="17093CF6" wp14:editId="58747651">
            <wp:extent cx="114300" cy="114300"/>
            <wp:effectExtent l="19050" t="0" r="0" b="0"/>
            <wp:docPr id="5" name="圖片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55E" w:rsidRPr="006B655E">
        <w:rPr>
          <w:rFonts w:ascii="Arial" w:hAnsi="Arial" w:cs="Arial"/>
          <w:color w:val="666666"/>
          <w:kern w:val="0"/>
          <w:sz w:val="19"/>
        </w:rPr>
        <w:t> </w:t>
      </w:r>
      <w:r w:rsidR="006B655E" w:rsidRPr="006B655E">
        <w:rPr>
          <w:rFonts w:ascii="Arial" w:hAnsi="Arial" w:cs="Arial"/>
          <w:color w:val="666666"/>
          <w:kern w:val="0"/>
          <w:sz w:val="19"/>
          <w:szCs w:val="19"/>
        </w:rPr>
        <w:t>瀏覽位置：</w:t>
      </w:r>
      <w:hyperlink r:id="rId26" w:history="1">
        <w:r w:rsidR="006B655E" w:rsidRPr="006B655E">
          <w:rPr>
            <w:rFonts w:ascii="Arial" w:hAnsi="Arial" w:cs="Arial"/>
            <w:b/>
            <w:bCs/>
            <w:color w:val="CC0000"/>
            <w:kern w:val="0"/>
            <w:sz w:val="19"/>
            <w:u w:val="single"/>
          </w:rPr>
          <w:t>首頁</w:t>
        </w:r>
      </w:hyperlink>
      <w:r w:rsidR="006B655E" w:rsidRPr="006B655E">
        <w:rPr>
          <w:rFonts w:ascii="Arial" w:hAnsi="Arial" w:cs="Arial"/>
          <w:color w:val="666666"/>
          <w:kern w:val="0"/>
          <w:sz w:val="19"/>
        </w:rPr>
        <w:t> </w:t>
      </w:r>
      <w:r w:rsidR="006B655E" w:rsidRPr="006B655E">
        <w:rPr>
          <w:rFonts w:ascii="Arial" w:hAnsi="Arial" w:cs="Arial"/>
          <w:color w:val="666666"/>
          <w:kern w:val="0"/>
          <w:sz w:val="19"/>
          <w:szCs w:val="19"/>
        </w:rPr>
        <w:t>&gt;</w:t>
      </w:r>
    </w:p>
    <w:p w:rsidR="006B655E" w:rsidRPr="006B655E" w:rsidRDefault="006B655E" w:rsidP="006B655E">
      <w:pPr>
        <w:widowControl/>
        <w:numPr>
          <w:ilvl w:val="0"/>
          <w:numId w:val="4"/>
        </w:numPr>
        <w:spacing w:line="330" w:lineRule="atLeast"/>
        <w:ind w:left="0"/>
        <w:textAlignment w:val="baseline"/>
        <w:rPr>
          <w:rFonts w:ascii="Arial" w:hAnsi="Arial" w:cs="Arial"/>
          <w:color w:val="666666"/>
          <w:kern w:val="0"/>
          <w:sz w:val="19"/>
          <w:szCs w:val="19"/>
        </w:rPr>
      </w:pPr>
      <w:r w:rsidRPr="006B655E">
        <w:rPr>
          <w:rFonts w:ascii="Arial" w:hAnsi="Arial" w:cs="Arial"/>
          <w:color w:val="666666"/>
          <w:kern w:val="0"/>
          <w:sz w:val="19"/>
          <w:szCs w:val="19"/>
        </w:rPr>
        <w:t>字級選擇</w:t>
      </w:r>
    </w:p>
    <w:p w:rsidR="006B655E" w:rsidRPr="006B655E" w:rsidRDefault="006B655E" w:rsidP="006B655E">
      <w:pPr>
        <w:widowControl/>
        <w:numPr>
          <w:ilvl w:val="0"/>
          <w:numId w:val="4"/>
        </w:numPr>
        <w:spacing w:line="330" w:lineRule="atLeast"/>
        <w:ind w:left="0"/>
        <w:textAlignment w:val="baseline"/>
        <w:rPr>
          <w:rFonts w:ascii="Arial" w:hAnsi="Arial" w:cs="Arial"/>
          <w:color w:val="666666"/>
          <w:kern w:val="0"/>
          <w:sz w:val="19"/>
          <w:szCs w:val="19"/>
        </w:rPr>
      </w:pPr>
      <w:r>
        <w:rPr>
          <w:rFonts w:ascii="Arial" w:hAnsi="Arial" w:cs="Arial"/>
          <w:noProof/>
          <w:color w:val="0000FF"/>
          <w:kern w:val="0"/>
          <w:sz w:val="19"/>
          <w:szCs w:val="19"/>
          <w:bdr w:val="none" w:sz="0" w:space="0" w:color="auto" w:frame="1"/>
        </w:rPr>
        <w:drawing>
          <wp:inline distT="0" distB="0" distL="0" distR="0" wp14:anchorId="06EBF02C" wp14:editId="24698D4C">
            <wp:extent cx="285750" cy="209550"/>
            <wp:effectExtent l="19050" t="0" r="0" b="0"/>
            <wp:docPr id="6" name="fsl" descr="大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l" descr="大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5E" w:rsidRPr="006B655E" w:rsidRDefault="006B655E" w:rsidP="006B655E">
      <w:pPr>
        <w:widowControl/>
        <w:numPr>
          <w:ilvl w:val="0"/>
          <w:numId w:val="4"/>
        </w:numPr>
        <w:spacing w:line="330" w:lineRule="atLeast"/>
        <w:ind w:left="0"/>
        <w:textAlignment w:val="baseline"/>
        <w:rPr>
          <w:rFonts w:ascii="Arial" w:hAnsi="Arial" w:cs="Arial"/>
          <w:color w:val="666666"/>
          <w:kern w:val="0"/>
          <w:sz w:val="19"/>
          <w:szCs w:val="19"/>
        </w:rPr>
      </w:pPr>
      <w:r>
        <w:rPr>
          <w:rFonts w:ascii="Arial" w:hAnsi="Arial" w:cs="Arial"/>
          <w:noProof/>
          <w:color w:val="0000FF"/>
          <w:kern w:val="0"/>
          <w:sz w:val="19"/>
          <w:szCs w:val="19"/>
          <w:bdr w:val="none" w:sz="0" w:space="0" w:color="auto" w:frame="1"/>
        </w:rPr>
        <w:drawing>
          <wp:inline distT="0" distB="0" distL="0" distR="0" wp14:anchorId="005E50C4" wp14:editId="3D4D0C80">
            <wp:extent cx="285750" cy="209550"/>
            <wp:effectExtent l="19050" t="0" r="0" b="0"/>
            <wp:docPr id="7" name="fsm" descr="中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m" descr="中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5E" w:rsidRPr="006B655E" w:rsidRDefault="006B655E" w:rsidP="006B655E">
      <w:pPr>
        <w:widowControl/>
        <w:numPr>
          <w:ilvl w:val="0"/>
          <w:numId w:val="4"/>
        </w:numPr>
        <w:spacing w:line="330" w:lineRule="atLeast"/>
        <w:ind w:left="0"/>
        <w:textAlignment w:val="baseline"/>
        <w:rPr>
          <w:rFonts w:ascii="Arial" w:hAnsi="Arial" w:cs="Arial"/>
          <w:color w:val="666666"/>
          <w:kern w:val="0"/>
          <w:sz w:val="19"/>
          <w:szCs w:val="19"/>
        </w:rPr>
      </w:pPr>
      <w:r>
        <w:rPr>
          <w:rFonts w:ascii="Arial" w:hAnsi="Arial" w:cs="Arial"/>
          <w:noProof/>
          <w:color w:val="0000FF"/>
          <w:kern w:val="0"/>
          <w:sz w:val="19"/>
          <w:szCs w:val="19"/>
          <w:bdr w:val="none" w:sz="0" w:space="0" w:color="auto" w:frame="1"/>
        </w:rPr>
        <w:drawing>
          <wp:inline distT="0" distB="0" distL="0" distR="0" wp14:anchorId="4FE5652A" wp14:editId="2E66DC3E">
            <wp:extent cx="285750" cy="209550"/>
            <wp:effectExtent l="19050" t="0" r="0" b="0"/>
            <wp:docPr id="8" name="fss" descr="小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s" descr="小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5E" w:rsidRPr="006B655E" w:rsidRDefault="006B655E" w:rsidP="006B655E">
      <w:pPr>
        <w:widowControl/>
        <w:textAlignment w:val="baseline"/>
        <w:outlineLvl w:val="2"/>
        <w:rPr>
          <w:rFonts w:ascii="Arial" w:hAnsi="Arial" w:cs="Arial"/>
          <w:b/>
          <w:bCs/>
          <w:color w:val="041F51"/>
          <w:kern w:val="0"/>
          <w:sz w:val="23"/>
          <w:szCs w:val="23"/>
        </w:rPr>
      </w:pPr>
      <w:r w:rsidRPr="006B655E">
        <w:rPr>
          <w:rFonts w:ascii="Arial" w:hAnsi="Arial" w:cs="Arial"/>
          <w:b/>
          <w:bCs/>
          <w:color w:val="041F51"/>
          <w:kern w:val="0"/>
          <w:sz w:val="23"/>
          <w:szCs w:val="23"/>
        </w:rPr>
        <w:t>歡迎光臨</w:t>
      </w:r>
    </w:p>
    <w:p w:rsidR="006B655E" w:rsidRPr="006B655E" w:rsidRDefault="006B655E" w:rsidP="006B655E">
      <w:pPr>
        <w:widowControl/>
        <w:textAlignment w:val="baseline"/>
        <w:rPr>
          <w:rFonts w:ascii="Arial" w:hAnsi="Arial" w:cs="Arial"/>
          <w:color w:val="333333"/>
          <w:kern w:val="0"/>
          <w:sz w:val="19"/>
          <w:szCs w:val="19"/>
        </w:rPr>
      </w:pPr>
      <w:r w:rsidRPr="006B655E">
        <w:rPr>
          <w:rFonts w:ascii="Arial" w:hAnsi="Arial" w:cs="Arial"/>
          <w:color w:val="333333"/>
          <w:kern w:val="0"/>
          <w:sz w:val="2"/>
          <w:szCs w:val="2"/>
        </w:rPr>
        <w:br w:type="textWrapping" w:clear="all"/>
      </w:r>
    </w:p>
    <w:tbl>
      <w:tblPr>
        <w:tblW w:w="10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5"/>
      </w:tblGrid>
      <w:tr w:rsidR="006B655E" w:rsidRPr="006B655E" w:rsidTr="006B6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5E" w:rsidRPr="006B655E" w:rsidRDefault="006B655E" w:rsidP="006B655E">
            <w:pPr>
              <w:widowControl/>
              <w:spacing w:line="615" w:lineRule="atLeast"/>
              <w:textAlignment w:val="baseline"/>
              <w:outlineLvl w:val="3"/>
              <w:rPr>
                <w:rFonts w:ascii="新細明體" w:hAnsi="新細明體" w:cs="新細明體"/>
                <w:b/>
                <w:bCs/>
                <w:color w:val="385C70"/>
                <w:kern w:val="0"/>
                <w:sz w:val="23"/>
                <w:szCs w:val="23"/>
              </w:rPr>
            </w:pPr>
            <w:r w:rsidRPr="006B655E">
              <w:rPr>
                <w:rFonts w:ascii="新細明體" w:hAnsi="新細明體" w:cs="新細明體"/>
                <w:b/>
                <w:bCs/>
                <w:color w:val="385C70"/>
                <w:kern w:val="0"/>
                <w:sz w:val="23"/>
                <w:szCs w:val="23"/>
              </w:rPr>
              <w:t>陪我慢飛-星寶貝扶植及品格養成計畫(富邦慈善基金會補助)</w:t>
            </w:r>
          </w:p>
          <w:p w:rsidR="006B655E" w:rsidRPr="006B655E" w:rsidRDefault="006B655E" w:rsidP="006B655E">
            <w:pPr>
              <w:widowControl/>
              <w:numPr>
                <w:ilvl w:val="0"/>
                <w:numId w:val="5"/>
              </w:numPr>
              <w:spacing w:line="432" w:lineRule="atLeast"/>
              <w:ind w:left="0"/>
              <w:jc w:val="right"/>
              <w:textAlignment w:val="baseline"/>
              <w:rPr>
                <w:rFonts w:ascii="Tahoma" w:hAnsi="Tahoma" w:cs="Tahoma"/>
                <w:color w:val="333333"/>
                <w:kern w:val="0"/>
                <w:sz w:val="19"/>
                <w:szCs w:val="19"/>
              </w:rPr>
            </w:pPr>
            <w:r w:rsidRPr="006B655E">
              <w:rPr>
                <w:rFonts w:ascii="Tahoma" w:hAnsi="Tahoma" w:cs="Tahoma"/>
                <w:color w:val="333333"/>
                <w:kern w:val="0"/>
                <w:sz w:val="19"/>
                <w:szCs w:val="19"/>
              </w:rPr>
              <w:t>發佈日期：</w:t>
            </w:r>
            <w:r w:rsidRPr="006B655E">
              <w:rPr>
                <w:rFonts w:ascii="Tahoma" w:hAnsi="Tahoma" w:cs="Tahoma"/>
                <w:color w:val="333333"/>
                <w:kern w:val="0"/>
                <w:sz w:val="19"/>
                <w:szCs w:val="19"/>
              </w:rPr>
              <w:t>2016-09-19</w:t>
            </w:r>
          </w:p>
          <w:p w:rsidR="006B655E" w:rsidRPr="006B655E" w:rsidRDefault="006B655E" w:rsidP="006B655E">
            <w:pPr>
              <w:widowControl/>
              <w:textAlignment w:val="baseline"/>
              <w:outlineLvl w:val="4"/>
              <w:rPr>
                <w:rFonts w:ascii="新細明體" w:hAnsi="新細明體" w:cs="新細明體"/>
                <w:b/>
                <w:bCs/>
                <w:color w:val="E06939"/>
                <w:kern w:val="0"/>
                <w:sz w:val="20"/>
                <w:szCs w:val="20"/>
              </w:rPr>
            </w:pPr>
            <w:r w:rsidRPr="006B655E">
              <w:rPr>
                <w:rFonts w:ascii="新細明體" w:hAnsi="新細明體" w:cs="新細明體"/>
                <w:b/>
                <w:bCs/>
                <w:color w:val="E06939"/>
                <w:kern w:val="0"/>
                <w:sz w:val="20"/>
                <w:szCs w:val="20"/>
              </w:rPr>
              <w:t>相關圖片：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drawing>
                <wp:inline distT="0" distB="0" distL="0" distR="0" wp14:anchorId="3B1C0426" wp14:editId="3CD8068A">
                  <wp:extent cx="1390650" cy="1047750"/>
                  <wp:effectExtent l="19050" t="0" r="0" b="0"/>
                  <wp:docPr id="9" name="圖片 9" descr="生活學習-自行打餐">
                    <a:hlinkClick xmlns:a="http://schemas.openxmlformats.org/drawingml/2006/main" r:id="rId30" tgtFrame="&quot;_blank&quot;" tooltip="&quot;開啟生活學習-自行打餐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生活學習-自行打餐">
                            <a:hlinkClick r:id="rId30" tgtFrame="&quot;_blank&quot;" tooltip="&quot;開啟生活學習-自行打餐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生活學習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-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自行打餐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lastRenderedPageBreak/>
              <w:drawing>
                <wp:inline distT="0" distB="0" distL="0" distR="0" wp14:anchorId="467FA2B7" wp14:editId="2992245E">
                  <wp:extent cx="1390650" cy="1047750"/>
                  <wp:effectExtent l="19050" t="0" r="0" b="0"/>
                  <wp:docPr id="10" name="圖片 10" descr="生活學習-餐後整理">
                    <a:hlinkClick xmlns:a="http://schemas.openxmlformats.org/drawingml/2006/main" r:id="rId32" tgtFrame="&quot;_blank&quot;" tooltip="&quot;開啟生活學習-餐後整理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生活學習-餐後整理">
                            <a:hlinkClick r:id="rId32" tgtFrame="&quot;_blank&quot;" tooltip="&quot;開啟生活學習-餐後整理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生活學習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-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餐後整理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drawing>
                <wp:inline distT="0" distB="0" distL="0" distR="0" wp14:anchorId="6689F47A" wp14:editId="5574CD5A">
                  <wp:extent cx="1390650" cy="1047750"/>
                  <wp:effectExtent l="19050" t="0" r="0" b="0"/>
                  <wp:docPr id="11" name="圖片 11" descr="生活學習-餐後洗碗">
                    <a:hlinkClick xmlns:a="http://schemas.openxmlformats.org/drawingml/2006/main" r:id="rId34" tgtFrame="&quot;_blank&quot;" tooltip="&quot;開啟生活學習-餐後洗碗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生活學習-餐後洗碗">
                            <a:hlinkClick r:id="rId34" tgtFrame="&quot;_blank&quot;" tooltip="&quot;開啟生活學習-餐後洗碗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生活學習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-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餐後洗碗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drawing>
                <wp:inline distT="0" distB="0" distL="0" distR="0" wp14:anchorId="7CF6D826" wp14:editId="24CF1D92">
                  <wp:extent cx="1390650" cy="1047750"/>
                  <wp:effectExtent l="19050" t="0" r="0" b="0"/>
                  <wp:docPr id="12" name="圖片 12" descr="魔術紙環練習">
                    <a:hlinkClick xmlns:a="http://schemas.openxmlformats.org/drawingml/2006/main" r:id="rId36" tgtFrame="&quot;_blank&quot;" tooltip="&quot;開啟魔術紙環練習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魔術紙環練習">
                            <a:hlinkClick r:id="rId36" tgtFrame="&quot;_blank&quot;" tooltip="&quot;開啟魔術紙環練習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魔術紙環練習</w:t>
            </w:r>
            <w:proofErr w:type="gramEnd"/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drawing>
                <wp:inline distT="0" distB="0" distL="0" distR="0" wp14:anchorId="38AE35F1" wp14:editId="0E583878">
                  <wp:extent cx="1390650" cy="1047750"/>
                  <wp:effectExtent l="19050" t="0" r="0" b="0"/>
                  <wp:docPr id="13" name="圖片 13" descr="紙黏土筆筒制作">
                    <a:hlinkClick xmlns:a="http://schemas.openxmlformats.org/drawingml/2006/main" r:id="rId38" tgtFrame="&quot;_blank&quot;" tooltip="&quot;開啟紙黏土筆筒制作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紙黏土筆筒制作">
                            <a:hlinkClick r:id="rId38" tgtFrame="&quot;_blank&quot;" tooltip="&quot;開啟紙黏土筆筒制作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紙黏土筆筒制作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drawing>
                <wp:inline distT="0" distB="0" distL="0" distR="0" wp14:anchorId="697B05DE" wp14:editId="2F9D1148">
                  <wp:extent cx="1390650" cy="1047750"/>
                  <wp:effectExtent l="19050" t="0" r="0" b="0"/>
                  <wp:docPr id="14" name="圖片 14" descr="心情色彩塗鴉">
                    <a:hlinkClick xmlns:a="http://schemas.openxmlformats.org/drawingml/2006/main" r:id="rId40" tgtFrame="&quot;_blank&quot;" tooltip="&quot;開啟心情色彩塗鴉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心情色彩塗鴉">
                            <a:hlinkClick r:id="rId40" tgtFrame="&quot;_blank&quot;" tooltip="&quot;開啟心情色彩塗鴉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心情色彩塗鴉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lastRenderedPageBreak/>
              <w:drawing>
                <wp:inline distT="0" distB="0" distL="0" distR="0" wp14:anchorId="37ACC5C2" wp14:editId="7A2B6BB4">
                  <wp:extent cx="1390650" cy="1047750"/>
                  <wp:effectExtent l="19050" t="0" r="0" b="0"/>
                  <wp:docPr id="15" name="圖片 15" descr="暑期功課輔導">
                    <a:hlinkClick xmlns:a="http://schemas.openxmlformats.org/drawingml/2006/main" r:id="rId42" tgtFrame="&quot;_blank&quot;" tooltip="&quot;開啟暑期功課輔導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暑期功課輔導">
                            <a:hlinkClick r:id="rId42" tgtFrame="&quot;_blank&quot;" tooltip="&quot;開啟暑期功課輔導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暑期功課輔導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drawing>
                <wp:inline distT="0" distB="0" distL="0" distR="0" wp14:anchorId="6ECFDC7D" wp14:editId="374A8A3E">
                  <wp:extent cx="1390650" cy="1047750"/>
                  <wp:effectExtent l="19050" t="0" r="0" b="0"/>
                  <wp:docPr id="16" name="圖片 16" descr="品格學習-繪本導讀">
                    <a:hlinkClick xmlns:a="http://schemas.openxmlformats.org/drawingml/2006/main" r:id="rId44" tgtFrame="&quot;_blank&quot;" tooltip="&quot;開啟品格學習-繪本導讀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品格學習-繪本導讀">
                            <a:hlinkClick r:id="rId44" tgtFrame="&quot;_blank&quot;" tooltip="&quot;開啟品格學習-繪本導讀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品格學習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-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繪本導讀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drawing>
                <wp:inline distT="0" distB="0" distL="0" distR="0" wp14:anchorId="41A6367A" wp14:editId="2084CAE0">
                  <wp:extent cx="1390650" cy="781050"/>
                  <wp:effectExtent l="19050" t="0" r="0" b="0"/>
                  <wp:docPr id="17" name="圖片 17" descr="心靈成長-影片欣賞">
                    <a:hlinkClick xmlns:a="http://schemas.openxmlformats.org/drawingml/2006/main" r:id="rId46" tgtFrame="&quot;_blank&quot;" tooltip="&quot;開啟心靈成長-影片欣賞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心靈成長-影片欣賞">
                            <a:hlinkClick r:id="rId46" tgtFrame="&quot;_blank&quot;" tooltip="&quot;開啟心靈成長-影片欣賞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心靈成長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-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影片欣賞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drawing>
                <wp:inline distT="0" distB="0" distL="0" distR="0" wp14:anchorId="2167C413" wp14:editId="24D9D86F">
                  <wp:extent cx="1390650" cy="781050"/>
                  <wp:effectExtent l="19050" t="0" r="0" b="0"/>
                  <wp:docPr id="18" name="圖片 18" descr="語言表達-口語訓練">
                    <a:hlinkClick xmlns:a="http://schemas.openxmlformats.org/drawingml/2006/main" r:id="rId48" tgtFrame="&quot;_blank&quot;" tooltip="&quot;開啟語言表達-口語訓練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語言表達-口語訓練">
                            <a:hlinkClick r:id="rId48" tgtFrame="&quot;_blank&quot;" tooltip="&quot;開啟語言表達-口語訓練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語言表達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-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口語訓練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drawing>
                <wp:inline distT="0" distB="0" distL="0" distR="0" wp14:anchorId="5450D165" wp14:editId="3B7DFCF0">
                  <wp:extent cx="1390650" cy="1047750"/>
                  <wp:effectExtent l="19050" t="0" r="0" b="0"/>
                  <wp:docPr id="19" name="圖片 19" descr="肢體訓練-地板滾球遊戲">
                    <a:hlinkClick xmlns:a="http://schemas.openxmlformats.org/drawingml/2006/main" r:id="rId50" tgtFrame="&quot;_blank&quot;" tooltip="&quot;開啟肢體訓練-地板滾球遊戲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肢體訓練-地板滾球遊戲">
                            <a:hlinkClick r:id="rId50" tgtFrame="&quot;_blank&quot;" tooltip="&quot;開啟肢體訓練-地板滾球遊戲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肢體訓練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-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地板滾球遊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...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drawing>
                <wp:inline distT="0" distB="0" distL="0" distR="0" wp14:anchorId="6B5D5695" wp14:editId="76CF7255">
                  <wp:extent cx="1390650" cy="1047750"/>
                  <wp:effectExtent l="19050" t="0" r="0" b="0"/>
                  <wp:docPr id="20" name="圖片 20" descr="技能學習-水餃制作">
                    <a:hlinkClick xmlns:a="http://schemas.openxmlformats.org/drawingml/2006/main" r:id="rId52" tgtFrame="&quot;_blank&quot;" tooltip="&quot;開啟技能學習-水餃制作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技能學習-水餃制作">
                            <a:hlinkClick r:id="rId52" tgtFrame="&quot;_blank&quot;" tooltip="&quot;開啟技能學習-水餃制作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技能學習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-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水餃制作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lastRenderedPageBreak/>
              <w:drawing>
                <wp:inline distT="0" distB="0" distL="0" distR="0" wp14:anchorId="0F622FC7" wp14:editId="44CF9360">
                  <wp:extent cx="1390650" cy="1047750"/>
                  <wp:effectExtent l="19050" t="0" r="0" b="0"/>
                  <wp:docPr id="21" name="圖片 21" descr="握筷練習-前期">
                    <a:hlinkClick xmlns:a="http://schemas.openxmlformats.org/drawingml/2006/main" r:id="rId54" tgtFrame="&quot;_blank&quot;" tooltip="&quot;開啟握筷練習-前期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握筷練習-前期">
                            <a:hlinkClick r:id="rId54" tgtFrame="&quot;_blank&quot;" tooltip="&quot;開啟握筷練習-前期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握筷練習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-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前期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drawing>
                <wp:inline distT="0" distB="0" distL="0" distR="0" wp14:anchorId="6A55988C" wp14:editId="70CA286B">
                  <wp:extent cx="1390650" cy="1047750"/>
                  <wp:effectExtent l="19050" t="0" r="0" b="0"/>
                  <wp:docPr id="22" name="圖片 22" descr="握筷練習-中期">
                    <a:hlinkClick xmlns:a="http://schemas.openxmlformats.org/drawingml/2006/main" r:id="rId56" tgtFrame="&quot;_blank&quot;" tooltip="&quot;開啟握筷練習-中期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握筷練習-中期">
                            <a:hlinkClick r:id="rId56" tgtFrame="&quot;_blank&quot;" tooltip="&quot;開啟握筷練習-中期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握筷練習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-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中期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drawing>
                <wp:inline distT="0" distB="0" distL="0" distR="0" wp14:anchorId="167D90DA" wp14:editId="6A2AB7F6">
                  <wp:extent cx="1390650" cy="1047750"/>
                  <wp:effectExtent l="19050" t="0" r="0" b="0"/>
                  <wp:docPr id="23" name="圖片 23" descr="握筷練習-後期">
                    <a:hlinkClick xmlns:a="http://schemas.openxmlformats.org/drawingml/2006/main" r:id="rId58" tgtFrame="&quot;_blank&quot;" tooltip="&quot;開啟握筷練習-後期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握筷練習-後期">
                            <a:hlinkClick r:id="rId58" tgtFrame="&quot;_blank&quot;" tooltip="&quot;開啟握筷練習-後期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握筷練習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-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後期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drawing>
                <wp:inline distT="0" distB="0" distL="0" distR="0" wp14:anchorId="03E03E20" wp14:editId="4CBBF85D">
                  <wp:extent cx="1390650" cy="1047750"/>
                  <wp:effectExtent l="19050" t="0" r="0" b="0"/>
                  <wp:docPr id="24" name="圖片 24" descr="志工參與-園藝體驗">
                    <a:hlinkClick xmlns:a="http://schemas.openxmlformats.org/drawingml/2006/main" r:id="rId60" tgtFrame="&quot;_blank&quot;" tooltip="&quot;開啟志工參與-園藝體驗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志工參與-園藝體驗">
                            <a:hlinkClick r:id="rId60" tgtFrame="&quot;_blank&quot;" tooltip="&quot;開啟志工參與-園藝體驗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志工參與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-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園藝體驗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drawing>
                <wp:inline distT="0" distB="0" distL="0" distR="0" wp14:anchorId="6233DE1A" wp14:editId="7ADC6EDF">
                  <wp:extent cx="1390650" cy="1047750"/>
                  <wp:effectExtent l="19050" t="0" r="0" b="0"/>
                  <wp:docPr id="25" name="圖片 25" descr="志工參與-體驗說明">
                    <a:hlinkClick xmlns:a="http://schemas.openxmlformats.org/drawingml/2006/main" r:id="rId62" tgtFrame="&quot;_blank&quot;" tooltip="&quot;開啟志工參與-體驗說明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志工參與-體驗說明">
                            <a:hlinkClick r:id="rId62" tgtFrame="&quot;_blank&quot;" tooltip="&quot;開啟志工參與-體驗說明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志工參與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-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體驗說明</w:t>
            </w:r>
          </w:p>
          <w:p w:rsidR="006B655E" w:rsidRPr="006B655E" w:rsidRDefault="006B655E" w:rsidP="006B655E">
            <w:pPr>
              <w:widowControl/>
              <w:numPr>
                <w:ilvl w:val="1"/>
                <w:numId w:val="5"/>
              </w:numPr>
              <w:spacing w:line="432" w:lineRule="atLeast"/>
              <w:ind w:left="300" w:right="300"/>
              <w:jc w:val="center"/>
              <w:textAlignment w:val="baseline"/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0000FF"/>
                <w:kern w:val="0"/>
                <w:sz w:val="19"/>
                <w:szCs w:val="19"/>
                <w:bdr w:val="single" w:sz="6" w:space="2" w:color="CCCCCC" w:frame="1"/>
                <w:shd w:val="clear" w:color="auto" w:fill="FFFFFF"/>
              </w:rPr>
              <w:lastRenderedPageBreak/>
              <w:drawing>
                <wp:inline distT="0" distB="0" distL="0" distR="0" wp14:anchorId="759662A2" wp14:editId="2552EA32">
                  <wp:extent cx="1390650" cy="1047750"/>
                  <wp:effectExtent l="19050" t="0" r="0" b="0"/>
                  <wp:docPr id="26" name="圖片 26" descr="志工參與-協助星兒">
                    <a:hlinkClick xmlns:a="http://schemas.openxmlformats.org/drawingml/2006/main" r:id="rId64" tgtFrame="&quot;_blank&quot;" tooltip="&quot;開啟志工參與-協助星兒-開新視窗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志工參與-協助星兒">
                            <a:hlinkClick r:id="rId64" tgtFrame="&quot;_blank&quot;" tooltip="&quot;開啟志工參與-協助星兒-開新視窗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志工參與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-</w:t>
            </w:r>
            <w:r w:rsidRPr="006B655E">
              <w:rPr>
                <w:rFonts w:ascii="Tahoma" w:hAnsi="Tahoma" w:cs="Tahoma"/>
                <w:color w:val="6A624C"/>
                <w:kern w:val="0"/>
                <w:sz w:val="19"/>
                <w:szCs w:val="19"/>
              </w:rPr>
              <w:t>協助星兒</w:t>
            </w:r>
          </w:p>
        </w:tc>
      </w:tr>
    </w:tbl>
    <w:p w:rsidR="006B655E" w:rsidRPr="006B655E" w:rsidRDefault="00600DC8" w:rsidP="006B655E">
      <w:pPr>
        <w:widowControl/>
        <w:textAlignment w:val="baseline"/>
        <w:rPr>
          <w:rFonts w:ascii="Arial" w:hAnsi="Arial" w:cs="Arial"/>
          <w:color w:val="333333"/>
          <w:kern w:val="0"/>
          <w:sz w:val="19"/>
          <w:szCs w:val="19"/>
        </w:rPr>
      </w:pPr>
      <w:hyperlink r:id="rId66" w:history="1">
        <w:r w:rsidR="006B655E">
          <w:rPr>
            <w:rFonts w:ascii="Arial" w:hAnsi="Arial" w:cs="Arial"/>
            <w:noProof/>
            <w:color w:val="709FAD"/>
            <w:kern w:val="0"/>
            <w:sz w:val="18"/>
            <w:szCs w:val="18"/>
            <w:bdr w:val="none" w:sz="0" w:space="0" w:color="auto" w:frame="1"/>
          </w:rPr>
          <w:drawing>
            <wp:inline distT="0" distB="0" distL="0" distR="0" wp14:anchorId="78EF580D" wp14:editId="1111ED67">
              <wp:extent cx="57150" cy="85725"/>
              <wp:effectExtent l="19050" t="0" r="0" b="0"/>
              <wp:docPr id="27" name="圖片 27" descr="*">
                <a:hlinkClick xmlns:a="http://schemas.openxmlformats.org/drawingml/2006/main" r:id="rId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*">
                        <a:hlinkClick r:id="rId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B655E" w:rsidRPr="006B655E">
          <w:rPr>
            <w:rFonts w:ascii="Arial" w:hAnsi="Arial" w:cs="Arial"/>
            <w:color w:val="709FAD"/>
            <w:kern w:val="0"/>
            <w:sz w:val="18"/>
            <w:u w:val="single"/>
          </w:rPr>
          <w:t>回上一頁</w:t>
        </w:r>
      </w:hyperlink>
      <w:r w:rsidR="006B655E" w:rsidRPr="006B655E">
        <w:rPr>
          <w:rFonts w:ascii="Arial" w:hAnsi="Arial" w:cs="Arial"/>
          <w:color w:val="333333"/>
          <w:kern w:val="0"/>
          <w:sz w:val="19"/>
        </w:rPr>
        <w:t> </w:t>
      </w:r>
      <w:hyperlink r:id="rId68" w:history="1">
        <w:r w:rsidR="006B655E">
          <w:rPr>
            <w:rFonts w:ascii="Arial" w:hAnsi="Arial" w:cs="Arial"/>
            <w:noProof/>
            <w:color w:val="709FAD"/>
            <w:kern w:val="0"/>
            <w:sz w:val="18"/>
            <w:szCs w:val="18"/>
            <w:bdr w:val="none" w:sz="0" w:space="0" w:color="auto" w:frame="1"/>
          </w:rPr>
          <w:drawing>
            <wp:inline distT="0" distB="0" distL="0" distR="0" wp14:anchorId="77CD3380" wp14:editId="163DA05A">
              <wp:extent cx="85725" cy="57150"/>
              <wp:effectExtent l="19050" t="0" r="9525" b="0"/>
              <wp:docPr id="28" name="圖片 28" descr="*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*">
                        <a:hlinkClick r:id="rId6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57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B655E" w:rsidRPr="006B655E">
          <w:rPr>
            <w:rFonts w:ascii="Arial" w:hAnsi="Arial" w:cs="Arial"/>
            <w:color w:val="709FAD"/>
            <w:kern w:val="0"/>
            <w:sz w:val="18"/>
            <w:u w:val="single"/>
          </w:rPr>
          <w:t>到最上面</w:t>
        </w:r>
      </w:hyperlink>
    </w:p>
    <w:p w:rsidR="006B655E" w:rsidRPr="006B655E" w:rsidRDefault="006B655E" w:rsidP="00600DC8">
      <w:pPr>
        <w:widowControl/>
        <w:rPr>
          <w:rFonts w:ascii="Arial" w:hAnsi="Arial" w:cs="Arial"/>
          <w:color w:val="333333"/>
          <w:kern w:val="0"/>
          <w:sz w:val="19"/>
          <w:szCs w:val="19"/>
        </w:rPr>
      </w:pPr>
      <w:r w:rsidRPr="006B655E">
        <w:rPr>
          <w:rFonts w:ascii="Arial" w:hAnsi="Arial" w:cs="Arial"/>
          <w:color w:val="333333"/>
          <w:kern w:val="0"/>
          <w:sz w:val="2"/>
          <w:szCs w:val="2"/>
        </w:rPr>
        <w:br w:type="textWrapping" w:clear="all"/>
      </w:r>
    </w:p>
    <w:tbl>
      <w:tblPr>
        <w:tblW w:w="14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5"/>
      </w:tblGrid>
      <w:tr w:rsidR="006B655E" w:rsidRPr="006B655E" w:rsidTr="006B6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5E" w:rsidRPr="006B655E" w:rsidRDefault="006B655E" w:rsidP="006B655E">
            <w:pPr>
              <w:widowControl/>
              <w:spacing w:line="1125" w:lineRule="atLeast"/>
              <w:textAlignment w:val="baseline"/>
              <w:rPr>
                <w:rFonts w:ascii="新細明體" w:hAnsi="新細明體" w:cs="新細明體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/>
                <w:noProof/>
                <w:color w:val="0000FF"/>
                <w:kern w:val="0"/>
                <w:sz w:val="19"/>
                <w:szCs w:val="19"/>
                <w:bdr w:val="none" w:sz="0" w:space="0" w:color="auto" w:frame="1"/>
              </w:rPr>
              <w:drawing>
                <wp:inline distT="0" distB="0" distL="0" distR="0" wp14:anchorId="553D50EB" wp14:editId="2C56385D">
                  <wp:extent cx="409575" cy="428625"/>
                  <wp:effectExtent l="19050" t="0" r="9525" b="0"/>
                  <wp:docPr id="29" name="圖片 29" descr="GOV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OV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55E" w:rsidRPr="006B655E" w:rsidRDefault="006B655E" w:rsidP="006B655E">
            <w:pPr>
              <w:widowControl/>
              <w:spacing w:line="384" w:lineRule="atLeast"/>
              <w:textAlignment w:val="baseline"/>
              <w:rPr>
                <w:rFonts w:ascii="新細明體" w:hAnsi="新細明體" w:cs="新細明體"/>
                <w:kern w:val="0"/>
                <w:sz w:val="19"/>
                <w:szCs w:val="19"/>
              </w:rPr>
            </w:pPr>
            <w:r w:rsidRPr="006B655E">
              <w:rPr>
                <w:rFonts w:ascii="新細明體" w:hAnsi="新細明體" w:cs="新細明體"/>
                <w:kern w:val="0"/>
                <w:sz w:val="19"/>
                <w:szCs w:val="19"/>
              </w:rPr>
              <w:t>．版權所有社團法人臺東縣自閉症協進會．瀏覽人數</w:t>
            </w:r>
            <w:r w:rsidRPr="006B655E">
              <w:rPr>
                <w:rFonts w:ascii="新細明體" w:hAnsi="新細明體" w:cs="新細明體"/>
                <w:color w:val="666600"/>
                <w:kern w:val="0"/>
                <w:sz w:val="19"/>
              </w:rPr>
              <w:t>54760</w:t>
            </w:r>
            <w:r w:rsidRPr="006B655E">
              <w:rPr>
                <w:rFonts w:ascii="新細明體" w:hAnsi="新細明體" w:cs="新細明體"/>
                <w:kern w:val="0"/>
                <w:sz w:val="19"/>
              </w:rPr>
              <w:t> </w:t>
            </w:r>
            <w:r w:rsidRPr="006B655E">
              <w:rPr>
                <w:rFonts w:ascii="新細明體" w:hAnsi="新細明體" w:cs="新細明體"/>
                <w:kern w:val="0"/>
                <w:sz w:val="19"/>
                <w:szCs w:val="19"/>
              </w:rPr>
              <w:br/>
              <w:t>．本會地址：950臺東縣臺東市中華路一段684號T313室</w:t>
            </w:r>
            <w:r>
              <w:rPr>
                <w:rFonts w:ascii="新細明體" w:hAnsi="新細明體" w:cs="新細明體"/>
                <w:noProof/>
                <w:color w:val="0000FF"/>
                <w:kern w:val="0"/>
                <w:sz w:val="19"/>
                <w:szCs w:val="19"/>
                <w:bdr w:val="none" w:sz="0" w:space="0" w:color="auto" w:frame="1"/>
              </w:rPr>
              <w:drawing>
                <wp:inline distT="0" distB="0" distL="0" distR="0" wp14:anchorId="02BD1E55" wp14:editId="2C414E7D">
                  <wp:extent cx="123825" cy="114300"/>
                  <wp:effectExtent l="19050" t="0" r="9525" b="0"/>
                  <wp:docPr id="30" name="圖片 30" descr="位置圖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位置圖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55E">
              <w:rPr>
                <w:rFonts w:ascii="新細明體" w:hAnsi="新細明體" w:cs="新細明體"/>
                <w:kern w:val="0"/>
                <w:sz w:val="19"/>
              </w:rPr>
              <w:t> </w:t>
            </w:r>
            <w:r w:rsidRPr="006B655E">
              <w:rPr>
                <w:rFonts w:ascii="新細明體" w:hAnsi="新細明體" w:cs="新細明體"/>
                <w:kern w:val="0"/>
                <w:sz w:val="19"/>
                <w:szCs w:val="19"/>
              </w:rPr>
              <w:t>．聯絡電話：089-342217、089-342330．傳真電話：089-348658</w:t>
            </w:r>
            <w:r w:rsidRPr="006B655E">
              <w:rPr>
                <w:rFonts w:ascii="新細明體" w:hAnsi="新細明體" w:cs="新細明體"/>
                <w:kern w:val="0"/>
                <w:sz w:val="19"/>
              </w:rPr>
              <w:t> </w:t>
            </w:r>
            <w:r w:rsidRPr="006B655E">
              <w:rPr>
                <w:rFonts w:ascii="新細明體" w:hAnsi="新細明體" w:cs="新細明體"/>
                <w:kern w:val="0"/>
                <w:sz w:val="19"/>
                <w:szCs w:val="19"/>
              </w:rPr>
              <w:br/>
              <w:t>．IE7.0,Firefox.20以上版本．最佳螢幕解析度 1024x768 ｜</w:t>
            </w:r>
            <w:hyperlink r:id="rId74" w:history="1">
              <w:r w:rsidRPr="006B655E">
                <w:rPr>
                  <w:rFonts w:ascii="新細明體" w:hAnsi="新細明體" w:cs="新細明體"/>
                  <w:color w:val="666600"/>
                  <w:kern w:val="0"/>
                  <w:sz w:val="19"/>
                  <w:u w:val="single"/>
                </w:rPr>
                <w:t>隱私權宣告</w:t>
              </w:r>
            </w:hyperlink>
            <w:r w:rsidRPr="006B655E">
              <w:rPr>
                <w:rFonts w:ascii="新細明體" w:hAnsi="新細明體" w:cs="新細明體"/>
                <w:kern w:val="0"/>
                <w:sz w:val="19"/>
                <w:szCs w:val="19"/>
              </w:rPr>
              <w:t>｜</w:t>
            </w:r>
            <w:hyperlink r:id="rId75" w:history="1">
              <w:r w:rsidRPr="006B655E">
                <w:rPr>
                  <w:rFonts w:ascii="新細明體" w:hAnsi="新細明體" w:cs="新細明體"/>
                  <w:color w:val="666600"/>
                  <w:kern w:val="0"/>
                  <w:sz w:val="19"/>
                  <w:u w:val="single"/>
                </w:rPr>
                <w:t>資訊安全政策</w:t>
              </w:r>
            </w:hyperlink>
            <w:r w:rsidRPr="006B655E">
              <w:rPr>
                <w:rFonts w:ascii="新細明體" w:hAnsi="新細明體" w:cs="新細明體"/>
                <w:kern w:val="0"/>
                <w:sz w:val="19"/>
                <w:szCs w:val="19"/>
              </w:rPr>
              <w:t>｜</w:t>
            </w:r>
          </w:p>
          <w:p w:rsidR="006B655E" w:rsidRPr="006B655E" w:rsidRDefault="006B655E" w:rsidP="006B655E">
            <w:pPr>
              <w:widowControl/>
              <w:textAlignment w:val="baseline"/>
              <w:rPr>
                <w:rFonts w:ascii="新細明體" w:hAnsi="新細明體" w:cs="新細明體"/>
                <w:kern w:val="0"/>
                <w:sz w:val="19"/>
                <w:szCs w:val="19"/>
              </w:rPr>
            </w:pPr>
            <w:r>
              <w:rPr>
                <w:rFonts w:ascii="新細明體" w:hAnsi="新細明體" w:cs="新細明體"/>
                <w:noProof/>
                <w:color w:val="0000FF"/>
                <w:kern w:val="0"/>
                <w:sz w:val="19"/>
                <w:szCs w:val="19"/>
                <w:bdr w:val="none" w:sz="0" w:space="0" w:color="auto" w:frame="1"/>
              </w:rPr>
              <w:drawing>
                <wp:inline distT="0" distB="0" distL="0" distR="0" wp14:anchorId="606CE04F" wp14:editId="4BE631CE">
                  <wp:extent cx="838200" cy="295275"/>
                  <wp:effectExtent l="19050" t="0" r="0" b="0"/>
                  <wp:docPr id="31" name="圖片 31" descr="通過A+等級無障礙網頁檢測">
                    <a:hlinkClick xmlns:a="http://schemas.openxmlformats.org/drawingml/2006/main" r:id="rId76" tooltip="&quot;無障礙網站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通過A+等級無障礙網頁檢測">
                            <a:hlinkClick r:id="rId76" tooltip="&quot;無障礙網站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86B" w:rsidRDefault="002D086B"/>
    <w:sectPr w:rsidR="002D086B" w:rsidSect="00854A2A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5E" w:rsidRDefault="006B655E" w:rsidP="006B655E">
      <w:r>
        <w:separator/>
      </w:r>
    </w:p>
  </w:endnote>
  <w:endnote w:type="continuationSeparator" w:id="0">
    <w:p w:rsidR="006B655E" w:rsidRDefault="006B655E" w:rsidP="006B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5E" w:rsidRDefault="006B655E" w:rsidP="006B655E">
      <w:r>
        <w:separator/>
      </w:r>
    </w:p>
  </w:footnote>
  <w:footnote w:type="continuationSeparator" w:id="0">
    <w:p w:rsidR="006B655E" w:rsidRDefault="006B655E" w:rsidP="006B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90C"/>
    <w:multiLevelType w:val="multilevel"/>
    <w:tmpl w:val="F568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A1AC0"/>
    <w:multiLevelType w:val="multilevel"/>
    <w:tmpl w:val="FC6C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6622F"/>
    <w:multiLevelType w:val="multilevel"/>
    <w:tmpl w:val="DF9A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77AED"/>
    <w:multiLevelType w:val="multilevel"/>
    <w:tmpl w:val="472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8128B"/>
    <w:multiLevelType w:val="multilevel"/>
    <w:tmpl w:val="3F26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55E"/>
    <w:rsid w:val="002D086B"/>
    <w:rsid w:val="00600DC8"/>
    <w:rsid w:val="006B655E"/>
    <w:rsid w:val="0085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B655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655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655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B655E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paragraph" w:styleId="5">
    <w:name w:val="heading 5"/>
    <w:basedOn w:val="a"/>
    <w:link w:val="50"/>
    <w:uiPriority w:val="9"/>
    <w:qFormat/>
    <w:rsid w:val="006B655E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655E"/>
    <w:rPr>
      <w:kern w:val="2"/>
    </w:rPr>
  </w:style>
  <w:style w:type="paragraph" w:styleId="a5">
    <w:name w:val="footer"/>
    <w:basedOn w:val="a"/>
    <w:link w:val="a6"/>
    <w:uiPriority w:val="99"/>
    <w:unhideWhenUsed/>
    <w:rsid w:val="006B6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655E"/>
    <w:rPr>
      <w:kern w:val="2"/>
    </w:rPr>
  </w:style>
  <w:style w:type="character" w:customStyle="1" w:styleId="10">
    <w:name w:val="標題 1 字元"/>
    <w:basedOn w:val="a0"/>
    <w:link w:val="1"/>
    <w:uiPriority w:val="9"/>
    <w:rsid w:val="006B655E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6B655E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6B655E"/>
    <w:rPr>
      <w:rFonts w:ascii="新細明體" w:hAnsi="新細明體" w:cs="新細明體"/>
      <w:b/>
      <w:bCs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6B655E"/>
    <w:rPr>
      <w:rFonts w:ascii="新細明體" w:hAnsi="新細明體" w:cs="新細明體"/>
      <w:b/>
      <w:bCs/>
      <w:sz w:val="24"/>
      <w:szCs w:val="24"/>
    </w:rPr>
  </w:style>
  <w:style w:type="character" w:customStyle="1" w:styleId="50">
    <w:name w:val="標題 5 字元"/>
    <w:basedOn w:val="a0"/>
    <w:link w:val="5"/>
    <w:uiPriority w:val="9"/>
    <w:rsid w:val="006B655E"/>
    <w:rPr>
      <w:rFonts w:ascii="新細明體" w:hAnsi="新細明體" w:cs="新細明體"/>
      <w:b/>
      <w:bCs/>
    </w:rPr>
  </w:style>
  <w:style w:type="character" w:styleId="a7">
    <w:name w:val="Hyperlink"/>
    <w:basedOn w:val="a0"/>
    <w:uiPriority w:val="99"/>
    <w:semiHidden/>
    <w:unhideWhenUsed/>
    <w:rsid w:val="006B655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B65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6B655E"/>
  </w:style>
  <w:style w:type="character" w:customStyle="1" w:styleId="sf-sub-indicator">
    <w:name w:val="sf-sub-indicator"/>
    <w:basedOn w:val="a0"/>
    <w:rsid w:val="006B655E"/>
  </w:style>
  <w:style w:type="character" w:styleId="a8">
    <w:name w:val="Strong"/>
    <w:basedOn w:val="a0"/>
    <w:uiPriority w:val="22"/>
    <w:qFormat/>
    <w:rsid w:val="006B655E"/>
    <w:rPr>
      <w:b/>
      <w:bCs/>
    </w:rPr>
  </w:style>
  <w:style w:type="character" w:customStyle="1" w:styleId="w2">
    <w:name w:val="w2"/>
    <w:basedOn w:val="a0"/>
    <w:rsid w:val="006B655E"/>
  </w:style>
  <w:style w:type="paragraph" w:styleId="a9">
    <w:name w:val="Balloon Text"/>
    <w:basedOn w:val="a"/>
    <w:link w:val="aa"/>
    <w:uiPriority w:val="99"/>
    <w:semiHidden/>
    <w:unhideWhenUsed/>
    <w:rsid w:val="006B6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65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275">
              <w:marLeft w:val="3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47092">
                  <w:marLeft w:val="150"/>
                  <w:marRight w:val="1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hyperlink" Target="http://www.ttaa.org.tw/ap/download_list.aspx?bid=21" TargetMode="External"/><Relationship Id="rId26" Type="http://schemas.openxmlformats.org/officeDocument/2006/relationships/hyperlink" Target="http://www.ttaa.org.tw/ap/index.aspx" TargetMode="External"/><Relationship Id="rId39" Type="http://schemas.openxmlformats.org/officeDocument/2006/relationships/image" Target="media/image15.jpeg"/><Relationship Id="rId21" Type="http://schemas.openxmlformats.org/officeDocument/2006/relationships/image" Target="media/image5.jpeg"/><Relationship Id="rId34" Type="http://schemas.openxmlformats.org/officeDocument/2006/relationships/hyperlink" Target="http://www.ttaa.org.tw/files/common_unit/31c73bd8-0952-40b4-80de-1f87827ec617/pic/3.%e7%94%9f%e6%b4%bb%e5%ad%b8%e7%bf%92-%e6%b4%97%e7%a2%97.JPG" TargetMode="External"/><Relationship Id="rId42" Type="http://schemas.openxmlformats.org/officeDocument/2006/relationships/hyperlink" Target="http://www.ttaa.org.tw/files/common_unit/31c73bd8-0952-40b4-80de-1f87827ec617/pic/7.%e6%9a%91%e6%9c%9f%e5%8a%9f%e8%aa%b2%e8%bc%94%e5%b0%8e.JPG" TargetMode="External"/><Relationship Id="rId47" Type="http://schemas.openxmlformats.org/officeDocument/2006/relationships/image" Target="media/image19.jpeg"/><Relationship Id="rId50" Type="http://schemas.openxmlformats.org/officeDocument/2006/relationships/hyperlink" Target="http://www.ttaa.org.tw/files/common_unit/31c73bd8-0952-40b4-80de-1f87827ec617/pic/11.%e5%9c%b0%e6%9d%bf%e6%bb%be%e7%90%83%e9%81%8a%e6%88%b2.JPG" TargetMode="External"/><Relationship Id="rId55" Type="http://schemas.openxmlformats.org/officeDocument/2006/relationships/image" Target="media/image23.jpeg"/><Relationship Id="rId63" Type="http://schemas.openxmlformats.org/officeDocument/2006/relationships/image" Target="media/image27.jpeg"/><Relationship Id="rId68" Type="http://schemas.openxmlformats.org/officeDocument/2006/relationships/hyperlink" Target="http://www.ttaa.org.tw/ap/active_view.aspx?bid=&amp;sn=31c73bd8-0952-40b4-80de-1f87827ec617" TargetMode="External"/><Relationship Id="rId76" Type="http://schemas.openxmlformats.org/officeDocument/2006/relationships/hyperlink" Target="http://www.handicap-free.nat.gov.tw/Applications/Detail?category=20141126114747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1.gif"/><Relationship Id="rId2" Type="http://schemas.openxmlformats.org/officeDocument/2006/relationships/styles" Target="styles.xml"/><Relationship Id="rId16" Type="http://schemas.openxmlformats.org/officeDocument/2006/relationships/hyperlink" Target="http://www.ttaa.org.tw/ap/sitemap2.aspx?bid=28" TargetMode="External"/><Relationship Id="rId29" Type="http://schemas.openxmlformats.org/officeDocument/2006/relationships/image" Target="media/image10.gif"/><Relationship Id="rId11" Type="http://schemas.openxmlformats.org/officeDocument/2006/relationships/image" Target="media/image2.gif"/><Relationship Id="rId24" Type="http://schemas.openxmlformats.org/officeDocument/2006/relationships/hyperlink" Target="http://www.ttaa.org.tw/ap/active_view.aspx?bid=&amp;sn=31c73bd8-0952-40b4-80de-1f87827ec617" TargetMode="External"/><Relationship Id="rId32" Type="http://schemas.openxmlformats.org/officeDocument/2006/relationships/hyperlink" Target="http://www.ttaa.org.tw/files/common_unit/31c73bd8-0952-40b4-80de-1f87827ec617/pic/2.%e7%94%9f%e6%b4%bb%e5%ad%b8%e7%bf%92-%e9%a4%90%e5%be%8c%e6%95%b4%e7%90%86.JPG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://www.ttaa.org.tw/files/common_unit/31c73bd8-0952-40b4-80de-1f87827ec617/pic/6.%e5%bf%83%e6%83%85%e8%89%b2%e5%bd%a9.JPG" TargetMode="External"/><Relationship Id="rId45" Type="http://schemas.openxmlformats.org/officeDocument/2006/relationships/image" Target="media/image18.jpeg"/><Relationship Id="rId53" Type="http://schemas.openxmlformats.org/officeDocument/2006/relationships/image" Target="media/image22.jpeg"/><Relationship Id="rId58" Type="http://schemas.openxmlformats.org/officeDocument/2006/relationships/hyperlink" Target="http://www.ttaa.org.tw/files/common_unit/31c73bd8-0952-40b4-80de-1f87827ec617/pic/15.%e5%a4%be%e7%b4%85%e8%b1%86%e8%88%87%e7%b6%a0%e8%b1%86.JPG" TargetMode="External"/><Relationship Id="rId66" Type="http://schemas.openxmlformats.org/officeDocument/2006/relationships/hyperlink" Target="javascript:history.go(-1)" TargetMode="External"/><Relationship Id="rId74" Type="http://schemas.openxmlformats.org/officeDocument/2006/relationships/hyperlink" Target="http://www.ttaa.org.tw/ap/private.aspx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6.jpeg"/><Relationship Id="rId10" Type="http://schemas.openxmlformats.org/officeDocument/2006/relationships/image" Target="media/image1.jpeg"/><Relationship Id="rId19" Type="http://schemas.openxmlformats.org/officeDocument/2006/relationships/hyperlink" Target="http://www.ireading.org.tw/taitungautism/wSite/mp?mp=7" TargetMode="External"/><Relationship Id="rId31" Type="http://schemas.openxmlformats.org/officeDocument/2006/relationships/image" Target="media/image11.jpeg"/><Relationship Id="rId44" Type="http://schemas.openxmlformats.org/officeDocument/2006/relationships/hyperlink" Target="http://www.ttaa.org.tw/files/common_unit/31c73bd8-0952-40b4-80de-1f87827ec617/pic/8.%e7%b9%aa%e6%9c%ac%e5%b0%8e%e8%ae%80.JPG" TargetMode="External"/><Relationship Id="rId52" Type="http://schemas.openxmlformats.org/officeDocument/2006/relationships/hyperlink" Target="http://www.ttaa.org.tw/files/common_unit/31c73bd8-0952-40b4-80de-1f87827ec617/pic/12.%e6%b0%b4%e9%a4%83%e8%a3%bd%e4%bd%9c.JPG" TargetMode="External"/><Relationship Id="rId60" Type="http://schemas.openxmlformats.org/officeDocument/2006/relationships/hyperlink" Target="http://www.ttaa.org.tw/files/common_unit/31c73bd8-0952-40b4-80de-1f87827ec617/pic/16.%e5%bf%97%e5%b7%a5%e5%8f%83%e8%88%87-1.JPG" TargetMode="External"/><Relationship Id="rId65" Type="http://schemas.openxmlformats.org/officeDocument/2006/relationships/image" Target="media/image28.jpeg"/><Relationship Id="rId73" Type="http://schemas.openxmlformats.org/officeDocument/2006/relationships/image" Target="media/image32.gif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taa.org.tw/ap/sitemap.aspx" TargetMode="External"/><Relationship Id="rId14" Type="http://schemas.openxmlformats.org/officeDocument/2006/relationships/image" Target="media/image4.wmf"/><Relationship Id="rId22" Type="http://schemas.openxmlformats.org/officeDocument/2006/relationships/hyperlink" Target="http://www.ttaa.org.tw/ap/news_list.aspx?bid=23" TargetMode="External"/><Relationship Id="rId27" Type="http://schemas.openxmlformats.org/officeDocument/2006/relationships/image" Target="media/image8.gif"/><Relationship Id="rId30" Type="http://schemas.openxmlformats.org/officeDocument/2006/relationships/hyperlink" Target="http://www.ttaa.org.tw/files/common_unit/31c73bd8-0952-40b4-80de-1f87827ec617/pic/1.%e7%94%9f%e6%b4%bb%e5%ad%b8%e7%bf%92-%e8%87%aa%e8%a1%8c%e6%89%93%e9%a4%90.JPG" TargetMode="External"/><Relationship Id="rId35" Type="http://schemas.openxmlformats.org/officeDocument/2006/relationships/image" Target="media/image13.jpeg"/><Relationship Id="rId43" Type="http://schemas.openxmlformats.org/officeDocument/2006/relationships/image" Target="media/image17.jpeg"/><Relationship Id="rId48" Type="http://schemas.openxmlformats.org/officeDocument/2006/relationships/hyperlink" Target="http://www.ttaa.org.tw/files/common_unit/31c73bd8-0952-40b4-80de-1f87827ec617/pic/10.%e5%8f%a3%e8%aa%9e%e8%a8%93%e7%b7%b4.jpg" TargetMode="External"/><Relationship Id="rId56" Type="http://schemas.openxmlformats.org/officeDocument/2006/relationships/hyperlink" Target="http://www.ttaa.org.tw/files/common_unit/31c73bd8-0952-40b4-80de-1f87827ec617/pic/14.%e5%a4%be%e8%8a%b1%e7%94%9f%e7%b7%b4%e7%bf%92.JPG" TargetMode="External"/><Relationship Id="rId64" Type="http://schemas.openxmlformats.org/officeDocument/2006/relationships/hyperlink" Target="http://www.ttaa.org.tw/files/common_unit/31c73bd8-0952-40b4-80de-1f87827ec617/pic/18.%e5%bf%97%e5%b7%a5%e5%8f%83%e8%88%87-3.JPG" TargetMode="External"/><Relationship Id="rId69" Type="http://schemas.openxmlformats.org/officeDocument/2006/relationships/image" Target="media/image30.gif"/><Relationship Id="rId77" Type="http://schemas.openxmlformats.org/officeDocument/2006/relationships/image" Target="media/image33.gif"/><Relationship Id="rId8" Type="http://schemas.openxmlformats.org/officeDocument/2006/relationships/hyperlink" Target="http://www.ttaa.org.tw/ap/mail.aspx" TargetMode="External"/><Relationship Id="rId51" Type="http://schemas.openxmlformats.org/officeDocument/2006/relationships/image" Target="media/image21.jpeg"/><Relationship Id="rId72" Type="http://schemas.openxmlformats.org/officeDocument/2006/relationships/hyperlink" Target="http://www.ttaa.org.tw/ap/map_view.aspx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hyperlink" Target="http://www.ttaa.org.tw/ap/sitemap2.aspx?bid=20" TargetMode="External"/><Relationship Id="rId25" Type="http://schemas.openxmlformats.org/officeDocument/2006/relationships/image" Target="media/image7.gif"/><Relationship Id="rId33" Type="http://schemas.openxmlformats.org/officeDocument/2006/relationships/image" Target="media/image12.jpeg"/><Relationship Id="rId38" Type="http://schemas.openxmlformats.org/officeDocument/2006/relationships/hyperlink" Target="http://www.ttaa.org.tw/files/common_unit/31c73bd8-0952-40b4-80de-1f87827ec617/pic/5.%e7%b4%99%e9%bb%8f%e5%9c%9f%e8%a3%bd%e4%bd%9c.JPG" TargetMode="External"/><Relationship Id="rId46" Type="http://schemas.openxmlformats.org/officeDocument/2006/relationships/hyperlink" Target="http://www.ttaa.org.tw/files/common_unit/31c73bd8-0952-40b4-80de-1f87827ec617/pic/9.%e5%bd%b1%e7%89%87%e6%ac%a3%e8%b3%9e.jpg" TargetMode="External"/><Relationship Id="rId59" Type="http://schemas.openxmlformats.org/officeDocument/2006/relationships/image" Target="media/image25.jpeg"/><Relationship Id="rId67" Type="http://schemas.openxmlformats.org/officeDocument/2006/relationships/image" Target="media/image29.gif"/><Relationship Id="rId20" Type="http://schemas.openxmlformats.org/officeDocument/2006/relationships/hyperlink" Target="http://www.ttaa.org.tw/ap/link_list.aspx?bid=13" TargetMode="External"/><Relationship Id="rId41" Type="http://schemas.openxmlformats.org/officeDocument/2006/relationships/image" Target="media/image16.jpeg"/><Relationship Id="rId54" Type="http://schemas.openxmlformats.org/officeDocument/2006/relationships/hyperlink" Target="http://www.ttaa.org.tw/files/common_unit/31c73bd8-0952-40b4-80de-1f87827ec617/pic/13.%e5%a4%be%e7%ad%b7%e7%b7%b4%e7%bf%92.JPG" TargetMode="External"/><Relationship Id="rId62" Type="http://schemas.openxmlformats.org/officeDocument/2006/relationships/hyperlink" Target="http://www.ttaa.org.tw/files/common_unit/31c73bd8-0952-40b4-80de-1f87827ec617/pic/17.%e5%bf%97%e5%b7%a5%e5%8f%83%e8%88%87-2.JPG" TargetMode="External"/><Relationship Id="rId70" Type="http://schemas.openxmlformats.org/officeDocument/2006/relationships/hyperlink" Target="http://www.gov.tw/" TargetMode="External"/><Relationship Id="rId75" Type="http://schemas.openxmlformats.org/officeDocument/2006/relationships/hyperlink" Target="http://www.ttaa.org.tw/ap/policy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image" Target="media/image6.gif"/><Relationship Id="rId28" Type="http://schemas.openxmlformats.org/officeDocument/2006/relationships/image" Target="media/image9.gif"/><Relationship Id="rId36" Type="http://schemas.openxmlformats.org/officeDocument/2006/relationships/hyperlink" Target="http://www.ttaa.org.tw/files/common_unit/31c73bd8-0952-40b4-80de-1f87827ec617/pic/4.%e9%ad%94%e8%a1%93%e7%b4%99%e7%92%b0%e8%a3%bd%e4%bd%9c.JPG" TargetMode="External"/><Relationship Id="rId49" Type="http://schemas.openxmlformats.org/officeDocument/2006/relationships/image" Target="media/image20.jpeg"/><Relationship Id="rId57" Type="http://schemas.openxmlformats.org/officeDocument/2006/relationships/image" Target="media/image2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455</Words>
  <Characters>1248</Characters>
  <Application>Microsoft Office Word</Application>
  <DocSecurity>0</DocSecurity>
  <Lines>10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2016-09-19T08:25:00Z</dcterms:created>
  <dcterms:modified xsi:type="dcterms:W3CDTF">2016-09-19T08:30:00Z</dcterms:modified>
</cp:coreProperties>
</file>