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2B6" w:rsidRDefault="000C22B6" w:rsidP="000C22B6">
      <w:pPr>
        <w:spacing w:line="276" w:lineRule="auto"/>
        <w:jc w:val="center"/>
        <w:rPr>
          <w:rFonts w:ascii="標楷體" w:eastAsia="標楷體" w:hAnsi="標楷體"/>
          <w:sz w:val="40"/>
          <w:szCs w:val="40"/>
        </w:rPr>
      </w:pPr>
      <w:r w:rsidRPr="00404C35">
        <w:rPr>
          <w:rFonts w:ascii="標楷體" w:eastAsia="標楷體" w:hAnsi="標楷體" w:hint="eastAsia"/>
          <w:sz w:val="40"/>
          <w:szCs w:val="40"/>
        </w:rPr>
        <w:t>台東縣原住民生命與光全人關懷協會</w:t>
      </w:r>
    </w:p>
    <w:p w:rsidR="000C22B6" w:rsidRDefault="000C22B6" w:rsidP="000C22B6">
      <w:pPr>
        <w:spacing w:line="276" w:lineRule="auto"/>
        <w:jc w:val="center"/>
        <w:rPr>
          <w:rFonts w:ascii="標楷體" w:eastAsia="標楷體" w:hAnsi="標楷體"/>
          <w:sz w:val="30"/>
          <w:szCs w:val="30"/>
        </w:rPr>
      </w:pPr>
      <w:r w:rsidRPr="00404C35">
        <w:rPr>
          <w:rFonts w:ascii="標楷體" w:eastAsia="標楷體" w:hAnsi="標楷體" w:hint="eastAsia"/>
          <w:sz w:val="30"/>
          <w:szCs w:val="30"/>
        </w:rPr>
        <w:t>南</w:t>
      </w:r>
      <w:proofErr w:type="gramStart"/>
      <w:r w:rsidRPr="00404C35">
        <w:rPr>
          <w:rFonts w:ascii="標楷體" w:eastAsia="標楷體" w:hAnsi="標楷體" w:hint="eastAsia"/>
          <w:sz w:val="30"/>
          <w:szCs w:val="30"/>
        </w:rPr>
        <w:t>迴</w:t>
      </w:r>
      <w:proofErr w:type="gramEnd"/>
      <w:r w:rsidRPr="00404C35">
        <w:rPr>
          <w:rFonts w:ascii="標楷體" w:eastAsia="標楷體" w:hAnsi="標楷體" w:hint="eastAsia"/>
          <w:sz w:val="30"/>
          <w:szCs w:val="30"/>
        </w:rPr>
        <w:t>部落</w:t>
      </w:r>
      <w:proofErr w:type="gramStart"/>
      <w:r w:rsidRPr="00404C35">
        <w:rPr>
          <w:rFonts w:ascii="標楷體" w:eastAsia="標楷體" w:hAnsi="標楷體" w:hint="eastAsia"/>
          <w:sz w:val="30"/>
          <w:szCs w:val="30"/>
        </w:rPr>
        <w:t>烘</w:t>
      </w:r>
      <w:proofErr w:type="gramEnd"/>
      <w:r w:rsidRPr="00404C35">
        <w:rPr>
          <w:rFonts w:ascii="標楷體" w:eastAsia="標楷體" w:hAnsi="標楷體" w:hint="eastAsia"/>
          <w:sz w:val="30"/>
          <w:szCs w:val="30"/>
        </w:rPr>
        <w:t>培培力傳出愛計畫</w:t>
      </w:r>
    </w:p>
    <w:p w:rsidR="000C22B6" w:rsidRPr="00DD3007" w:rsidRDefault="000C22B6" w:rsidP="000C22B6">
      <w:pPr>
        <w:pStyle w:val="1"/>
        <w:spacing w:before="0" w:after="0" w:line="240" w:lineRule="auto"/>
        <w:rPr>
          <w:rFonts w:ascii="標楷體" w:eastAsia="標楷體" w:hAnsi="標楷體"/>
          <w:sz w:val="28"/>
          <w:szCs w:val="28"/>
        </w:rPr>
      </w:pPr>
      <w:r w:rsidRPr="00DD3007">
        <w:rPr>
          <w:rFonts w:ascii="標楷體" w:eastAsia="標楷體" w:hAnsi="標楷體" w:hint="eastAsia"/>
          <w:sz w:val="28"/>
          <w:szCs w:val="28"/>
        </w:rPr>
        <w:t>壹、計畫緣起</w:t>
      </w:r>
    </w:p>
    <w:p w:rsidR="000C22B6" w:rsidRPr="004C1DA1" w:rsidRDefault="000C22B6" w:rsidP="000C22B6">
      <w:pPr>
        <w:spacing w:line="276" w:lineRule="auto"/>
        <w:ind w:firstLineChars="200" w:firstLine="480"/>
        <w:jc w:val="both"/>
        <w:rPr>
          <w:rFonts w:ascii="標楷體" w:eastAsia="標楷體" w:hAnsi="標楷體"/>
          <w:szCs w:val="24"/>
        </w:rPr>
      </w:pPr>
      <w:r>
        <w:rPr>
          <w:rFonts w:ascii="標楷體" w:eastAsia="標楷體" w:hAnsi="標楷體" w:hint="eastAsia"/>
          <w:szCs w:val="24"/>
        </w:rPr>
        <w:t>台東縣原住民生命與光全人關懷協會是</w:t>
      </w:r>
      <w:proofErr w:type="gramStart"/>
      <w:r>
        <w:rPr>
          <w:rFonts w:ascii="標楷體" w:eastAsia="標楷體" w:hAnsi="標楷體" w:hint="eastAsia"/>
          <w:szCs w:val="24"/>
        </w:rPr>
        <w:t>在莫拉克</w:t>
      </w:r>
      <w:proofErr w:type="gramEnd"/>
      <w:r>
        <w:rPr>
          <w:rFonts w:ascii="標楷體" w:eastAsia="標楷體" w:hAnsi="標楷體" w:hint="eastAsia"/>
          <w:szCs w:val="24"/>
        </w:rPr>
        <w:t>風災之後看見部落的需要而於100年成立，從兒童課後陪讀班開始照顧弱勢家庭之兒童，在兒童下課後陪伴他們寫功課，提供晚餐。之後又承辦老人日間關懷站關懷部落的長輩，也與食物銀行合作對於有需要的家庭每兩</w:t>
      </w:r>
      <w:proofErr w:type="gramStart"/>
      <w:r>
        <w:rPr>
          <w:rFonts w:ascii="標楷體" w:eastAsia="標楷體" w:hAnsi="標楷體" w:hint="eastAsia"/>
          <w:szCs w:val="24"/>
        </w:rPr>
        <w:t>個</w:t>
      </w:r>
      <w:proofErr w:type="gramEnd"/>
      <w:r>
        <w:rPr>
          <w:rFonts w:ascii="標楷體" w:eastAsia="標楷體" w:hAnsi="標楷體" w:hint="eastAsia"/>
          <w:szCs w:val="24"/>
        </w:rPr>
        <w:t>月贈送一次日用品生活物資</w:t>
      </w:r>
    </w:p>
    <w:p w:rsidR="000C22B6" w:rsidRPr="00DB4597" w:rsidRDefault="000C22B6" w:rsidP="000C22B6">
      <w:pPr>
        <w:spacing w:line="276" w:lineRule="auto"/>
        <w:ind w:firstLineChars="200" w:firstLine="480"/>
        <w:jc w:val="both"/>
        <w:rPr>
          <w:rFonts w:ascii="標楷體" w:eastAsia="標楷體" w:hAnsi="標楷體"/>
          <w:szCs w:val="24"/>
        </w:rPr>
      </w:pPr>
      <w:r>
        <w:rPr>
          <w:rFonts w:ascii="標楷體" w:eastAsia="標楷體" w:hAnsi="標楷體" w:hint="eastAsia"/>
          <w:szCs w:val="28"/>
        </w:rPr>
        <w:t xml:space="preserve">    本會長期在南</w:t>
      </w:r>
      <w:proofErr w:type="gramStart"/>
      <w:r>
        <w:rPr>
          <w:rFonts w:ascii="標楷體" w:eastAsia="標楷體" w:hAnsi="標楷體" w:hint="eastAsia"/>
          <w:szCs w:val="28"/>
        </w:rPr>
        <w:t>迴</w:t>
      </w:r>
      <w:proofErr w:type="gramEnd"/>
      <w:r>
        <w:rPr>
          <w:rFonts w:ascii="標楷體" w:eastAsia="標楷體" w:hAnsi="標楷體" w:hint="eastAsia"/>
          <w:szCs w:val="28"/>
        </w:rPr>
        <w:t>部落進行弱勢家庭兒童、婦女及長輩之關懷</w:t>
      </w:r>
      <w:r>
        <w:rPr>
          <w:rFonts w:ascii="標楷體" w:eastAsia="標楷體" w:hAnsi="標楷體" w:hint="eastAsia"/>
          <w:szCs w:val="24"/>
        </w:rPr>
        <w:t>。發現造成弱勢家庭的原因之一是夫妻離異的單親家庭，通常是婦女獨力養兒育女，由於沒有一技之長只能靠打零工貼補家用。</w:t>
      </w:r>
    </w:p>
    <w:p w:rsidR="000C22B6" w:rsidRPr="004E37A0" w:rsidRDefault="000C22B6" w:rsidP="000C22B6">
      <w:pPr>
        <w:spacing w:line="276" w:lineRule="auto"/>
        <w:jc w:val="both"/>
        <w:rPr>
          <w:rFonts w:ascii="標楷體" w:eastAsia="標楷體" w:hAnsi="標楷體"/>
          <w:szCs w:val="28"/>
        </w:rPr>
      </w:pPr>
      <w:r>
        <w:rPr>
          <w:rFonts w:ascii="標楷體" w:eastAsia="標楷體" w:hAnsi="標楷體" w:hint="eastAsia"/>
          <w:szCs w:val="28"/>
        </w:rPr>
        <w:t xml:space="preserve">     本會一直以來都想到要給釣竿，而非一直給魚</w:t>
      </w:r>
      <w:r w:rsidRPr="004E37A0">
        <w:rPr>
          <w:rFonts w:ascii="標楷體" w:eastAsia="標楷體" w:hAnsi="標楷體"/>
          <w:szCs w:val="24"/>
        </w:rPr>
        <w:t>。</w:t>
      </w:r>
      <w:r>
        <w:rPr>
          <w:rFonts w:ascii="標楷體" w:eastAsia="標楷體" w:hAnsi="標楷體" w:hint="eastAsia"/>
          <w:szCs w:val="24"/>
        </w:rPr>
        <w:t>由於南</w:t>
      </w:r>
      <w:proofErr w:type="gramStart"/>
      <w:r>
        <w:rPr>
          <w:rFonts w:ascii="標楷體" w:eastAsia="標楷體" w:hAnsi="標楷體" w:hint="eastAsia"/>
          <w:szCs w:val="24"/>
        </w:rPr>
        <w:t>迴</w:t>
      </w:r>
      <w:proofErr w:type="gramEnd"/>
      <w:r>
        <w:rPr>
          <w:rFonts w:ascii="標楷體" w:eastAsia="標楷體" w:hAnsi="標楷體" w:hint="eastAsia"/>
          <w:szCs w:val="24"/>
        </w:rPr>
        <w:t>線部落關懷的個案中有好幾位婦女都沒有一技之長，所以沒有穩定的工作，而在南</w:t>
      </w:r>
      <w:proofErr w:type="gramStart"/>
      <w:r>
        <w:rPr>
          <w:rFonts w:ascii="標楷體" w:eastAsia="標楷體" w:hAnsi="標楷體" w:hint="eastAsia"/>
          <w:szCs w:val="24"/>
        </w:rPr>
        <w:t>迴</w:t>
      </w:r>
      <w:proofErr w:type="gramEnd"/>
      <w:r>
        <w:rPr>
          <w:rFonts w:ascii="標楷體" w:eastAsia="標楷體" w:hAnsi="標楷體" w:hint="eastAsia"/>
          <w:szCs w:val="24"/>
        </w:rPr>
        <w:t>線有許多觀光據點可以擺攤，現在的人又很注重養生，特別是來金崙溫泉泡湯的客人很喜歡吃營養健康的法式手工養生麵包，但由於本協會經費有限，一直無法實施這個想法，直到遇見愛心天使富邦證卷張雪芬經理告知可以申請富邦公益大使計畫，才讓本會有這個機會可以與貴基金會一起進行這個充滿愛心的計畫，不只給釣竿，也給釣魚技術，並且還會提供吸引魚上</w:t>
      </w:r>
      <w:proofErr w:type="gramStart"/>
      <w:r>
        <w:rPr>
          <w:rFonts w:ascii="標楷體" w:eastAsia="標楷體" w:hAnsi="標楷體" w:hint="eastAsia"/>
          <w:szCs w:val="24"/>
        </w:rPr>
        <w:t>鉤</w:t>
      </w:r>
      <w:proofErr w:type="gramEnd"/>
      <w:r>
        <w:rPr>
          <w:rFonts w:ascii="標楷體" w:eastAsia="標楷體" w:hAnsi="標楷體" w:hint="eastAsia"/>
          <w:szCs w:val="24"/>
        </w:rPr>
        <w:t>的</w:t>
      </w:r>
      <w:proofErr w:type="gramStart"/>
      <w:r>
        <w:rPr>
          <w:rFonts w:ascii="標楷體" w:eastAsia="標楷體" w:hAnsi="標楷體" w:hint="eastAsia"/>
          <w:szCs w:val="24"/>
        </w:rPr>
        <w:t>餌</w:t>
      </w:r>
      <w:proofErr w:type="gramEnd"/>
      <w:r>
        <w:rPr>
          <w:rFonts w:ascii="標楷體" w:eastAsia="標楷體" w:hAnsi="標楷體" w:hint="eastAsia"/>
          <w:szCs w:val="24"/>
        </w:rPr>
        <w:t>。</w:t>
      </w:r>
    </w:p>
    <w:p w:rsidR="000C22B6" w:rsidRDefault="000C22B6" w:rsidP="000C22B6">
      <w:pPr>
        <w:pStyle w:val="1"/>
        <w:spacing w:before="0" w:after="0" w:line="240" w:lineRule="auto"/>
        <w:rPr>
          <w:rFonts w:ascii="標楷體" w:eastAsia="標楷體" w:hAnsi="標楷體"/>
          <w:sz w:val="28"/>
          <w:szCs w:val="28"/>
        </w:rPr>
      </w:pPr>
      <w:r>
        <w:rPr>
          <w:rFonts w:ascii="標楷體" w:eastAsia="標楷體" w:hAnsi="標楷體" w:hint="eastAsia"/>
          <w:sz w:val="28"/>
          <w:szCs w:val="28"/>
        </w:rPr>
        <w:t>貳、計畫目的</w:t>
      </w:r>
    </w:p>
    <w:p w:rsidR="000C22B6" w:rsidRDefault="000C22B6" w:rsidP="000C22B6">
      <w:pPr>
        <w:ind w:leftChars="200" w:left="960" w:hangingChars="200" w:hanging="480"/>
        <w:rPr>
          <w:rFonts w:ascii="標楷體" w:eastAsia="標楷體" w:hAnsi="標楷體"/>
          <w:szCs w:val="24"/>
        </w:rPr>
      </w:pPr>
      <w:r>
        <w:rPr>
          <w:rFonts w:ascii="標楷體" w:eastAsia="標楷體" w:hAnsi="標楷體" w:hint="eastAsia"/>
          <w:szCs w:val="24"/>
        </w:rPr>
        <w:t>一、</w:t>
      </w:r>
      <w:r w:rsidRPr="002D2E73">
        <w:rPr>
          <w:rFonts w:ascii="標楷體" w:eastAsia="標楷體" w:hAnsi="標楷體" w:hint="eastAsia"/>
          <w:szCs w:val="24"/>
        </w:rPr>
        <w:t>本活動目的是想</w:t>
      </w:r>
      <w:proofErr w:type="gramStart"/>
      <w:r w:rsidRPr="002D2E73">
        <w:rPr>
          <w:rFonts w:ascii="標楷體" w:eastAsia="標楷體" w:hAnsi="標楷體" w:hint="eastAsia"/>
          <w:szCs w:val="24"/>
        </w:rPr>
        <w:t>藉助貴基金會</w:t>
      </w:r>
      <w:proofErr w:type="gramEnd"/>
      <w:r w:rsidRPr="002D2E73">
        <w:rPr>
          <w:rFonts w:ascii="標楷體" w:eastAsia="標楷體" w:hAnsi="標楷體" w:hint="eastAsia"/>
          <w:szCs w:val="24"/>
        </w:rPr>
        <w:t>富邦公益大使的計畫協助訓練單親婦女或高齡婦女學習烘培技能.學成之後能夠進入就業市場.</w:t>
      </w:r>
    </w:p>
    <w:p w:rsidR="000C22B6" w:rsidRDefault="000C22B6" w:rsidP="000C22B6">
      <w:pPr>
        <w:ind w:leftChars="200" w:left="960" w:hangingChars="200" w:hanging="480"/>
        <w:rPr>
          <w:rFonts w:ascii="標楷體" w:eastAsia="標楷體" w:hAnsi="標楷體"/>
          <w:szCs w:val="24"/>
        </w:rPr>
      </w:pPr>
      <w:r>
        <w:rPr>
          <w:rFonts w:ascii="標楷體" w:eastAsia="標楷體" w:hAnsi="標楷體" w:hint="eastAsia"/>
          <w:szCs w:val="24"/>
        </w:rPr>
        <w:t>二、</w:t>
      </w:r>
      <w:r w:rsidRPr="002D2E73">
        <w:rPr>
          <w:rFonts w:ascii="標楷體" w:eastAsia="標楷體" w:hAnsi="標楷體" w:hint="eastAsia"/>
          <w:szCs w:val="24"/>
        </w:rPr>
        <w:t>讓這些婦女不只被關懷.也</w:t>
      </w:r>
      <w:r>
        <w:rPr>
          <w:rFonts w:ascii="標楷體" w:eastAsia="標楷體" w:hAnsi="標楷體" w:hint="eastAsia"/>
          <w:szCs w:val="24"/>
        </w:rPr>
        <w:t>成為關懷者能學以致用</w:t>
      </w:r>
      <w:r w:rsidRPr="002D2E73">
        <w:rPr>
          <w:rFonts w:ascii="標楷體" w:eastAsia="標楷體" w:hAnsi="標楷體" w:hint="eastAsia"/>
          <w:szCs w:val="24"/>
        </w:rPr>
        <w:t>製作烘培出營養健康的手工法式麵包和富邦志工們去關懷弱勢兒童課後陪讀班的學生分享愛</w:t>
      </w:r>
      <w:r>
        <w:rPr>
          <w:rFonts w:ascii="標楷體" w:eastAsia="標楷體" w:hAnsi="標楷體" w:hint="eastAsia"/>
          <w:szCs w:val="24"/>
        </w:rPr>
        <w:t>。</w:t>
      </w:r>
    </w:p>
    <w:p w:rsidR="000C22B6" w:rsidRDefault="000C22B6" w:rsidP="000C22B6">
      <w:pPr>
        <w:ind w:leftChars="200" w:left="960" w:hangingChars="200" w:hanging="480"/>
        <w:rPr>
          <w:rFonts w:ascii="標楷體" w:eastAsia="標楷體" w:hAnsi="標楷體"/>
          <w:szCs w:val="24"/>
        </w:rPr>
      </w:pPr>
      <w:r>
        <w:rPr>
          <w:rFonts w:ascii="標楷體" w:eastAsia="標楷體" w:hAnsi="標楷體" w:hint="eastAsia"/>
          <w:szCs w:val="24"/>
        </w:rPr>
        <w:t>三、這</w:t>
      </w:r>
      <w:r w:rsidRPr="002D2E73">
        <w:rPr>
          <w:rFonts w:ascii="標楷體" w:eastAsia="標楷體" w:hAnsi="標楷體" w:hint="eastAsia"/>
          <w:szCs w:val="24"/>
        </w:rPr>
        <w:t>樣的行動也可以成為其他弱勢家庭婦女的榜樣.也願意接受本協會的輔導</w:t>
      </w:r>
      <w:r w:rsidRPr="00F64517">
        <w:rPr>
          <w:rFonts w:ascii="標楷體" w:eastAsia="標楷體" w:hAnsi="標楷體"/>
          <w:szCs w:val="24"/>
        </w:rPr>
        <w:t>。</w:t>
      </w:r>
    </w:p>
    <w:p w:rsidR="000C22B6" w:rsidRDefault="000C22B6" w:rsidP="000C22B6">
      <w:pPr>
        <w:ind w:leftChars="200" w:left="960" w:hangingChars="200" w:hanging="480"/>
        <w:rPr>
          <w:rFonts w:ascii="標楷體" w:eastAsia="標楷體" w:hAnsi="標楷體"/>
          <w:szCs w:val="24"/>
        </w:rPr>
      </w:pPr>
      <w:r>
        <w:rPr>
          <w:rFonts w:ascii="標楷體" w:eastAsia="標楷體" w:hAnsi="標楷體" w:hint="eastAsia"/>
          <w:szCs w:val="24"/>
        </w:rPr>
        <w:t>四、</w:t>
      </w:r>
      <w:r w:rsidRPr="002D2E73">
        <w:rPr>
          <w:rFonts w:ascii="標楷體" w:eastAsia="標楷體" w:hAnsi="標楷體" w:hint="eastAsia"/>
          <w:szCs w:val="24"/>
        </w:rPr>
        <w:t>透過富邦志工一起參與贈送愛心麵包行動時.對於贈送分享愛心麵包的受贈單位的學生也受到富邦基金會的愛心關懷</w:t>
      </w:r>
      <w:r>
        <w:rPr>
          <w:rFonts w:ascii="標楷體" w:eastAsia="標楷體" w:hAnsi="標楷體" w:hint="eastAsia"/>
          <w:szCs w:val="24"/>
        </w:rPr>
        <w:t>。</w:t>
      </w:r>
    </w:p>
    <w:p w:rsidR="000C22B6" w:rsidRDefault="000C22B6" w:rsidP="000C22B6">
      <w:pPr>
        <w:ind w:leftChars="200" w:left="960" w:hangingChars="200" w:hanging="480"/>
        <w:rPr>
          <w:rFonts w:ascii="標楷體" w:eastAsia="標楷體" w:hAnsi="標楷體"/>
          <w:szCs w:val="24"/>
        </w:rPr>
      </w:pPr>
      <w:r>
        <w:rPr>
          <w:rFonts w:ascii="標楷體" w:eastAsia="標楷體" w:hAnsi="標楷體" w:hint="eastAsia"/>
          <w:szCs w:val="24"/>
        </w:rPr>
        <w:t>五、</w:t>
      </w:r>
      <w:r w:rsidRPr="002D2E73">
        <w:rPr>
          <w:rFonts w:ascii="標楷體" w:eastAsia="標楷體" w:hAnsi="標楷體" w:hint="eastAsia"/>
          <w:szCs w:val="24"/>
        </w:rPr>
        <w:t>讓南</w:t>
      </w:r>
      <w:proofErr w:type="gramStart"/>
      <w:r w:rsidRPr="002D2E73">
        <w:rPr>
          <w:rFonts w:ascii="標楷體" w:eastAsia="標楷體" w:hAnsi="標楷體" w:hint="eastAsia"/>
          <w:szCs w:val="24"/>
        </w:rPr>
        <w:t>迴</w:t>
      </w:r>
      <w:proofErr w:type="gramEnd"/>
      <w:r w:rsidRPr="002D2E73">
        <w:rPr>
          <w:rFonts w:ascii="標楷體" w:eastAsia="標楷體" w:hAnsi="標楷體" w:hint="eastAsia"/>
          <w:szCs w:val="24"/>
        </w:rPr>
        <w:t>部落的愛心人士及社會企業一起與貴基金會攜手完成此次有意義的富邦公益大使活動</w:t>
      </w:r>
      <w:r>
        <w:rPr>
          <w:rFonts w:ascii="標楷體" w:eastAsia="標楷體" w:hAnsi="標楷體" w:hint="eastAsia"/>
          <w:szCs w:val="24"/>
        </w:rPr>
        <w:t>。</w:t>
      </w:r>
    </w:p>
    <w:p w:rsidR="000C22B6" w:rsidRPr="002D2E73" w:rsidRDefault="000C22B6" w:rsidP="000C22B6">
      <w:pPr>
        <w:ind w:leftChars="200" w:left="960" w:hangingChars="200" w:hanging="480"/>
        <w:rPr>
          <w:rFonts w:ascii="標楷體" w:eastAsia="標楷體" w:hAnsi="標楷體"/>
          <w:szCs w:val="24"/>
        </w:rPr>
      </w:pPr>
      <w:r>
        <w:rPr>
          <w:rFonts w:ascii="標楷體" w:eastAsia="標楷體" w:hAnsi="標楷體" w:hint="eastAsia"/>
          <w:szCs w:val="24"/>
        </w:rPr>
        <w:t>六、</w:t>
      </w:r>
      <w:r w:rsidRPr="002D2E73">
        <w:rPr>
          <w:rFonts w:ascii="標楷體" w:eastAsia="標楷體" w:hAnsi="標楷體" w:hint="eastAsia"/>
          <w:szCs w:val="24"/>
        </w:rPr>
        <w:t>透過結訓活動邀請學員家人一起參與享受親子之樂</w:t>
      </w:r>
      <w:r>
        <w:rPr>
          <w:rFonts w:ascii="標楷體" w:eastAsia="標楷體" w:hAnsi="標楷體" w:hint="eastAsia"/>
          <w:szCs w:val="24"/>
        </w:rPr>
        <w:t>，也向所有支持這次</w:t>
      </w:r>
      <w:r w:rsidRPr="002D2E73">
        <w:rPr>
          <w:rFonts w:ascii="標楷體" w:eastAsia="標楷體" w:hAnsi="標楷體" w:hint="eastAsia"/>
          <w:szCs w:val="24"/>
        </w:rPr>
        <w:t>南</w:t>
      </w:r>
      <w:proofErr w:type="gramStart"/>
      <w:r w:rsidRPr="002D2E73">
        <w:rPr>
          <w:rFonts w:ascii="標楷體" w:eastAsia="標楷體" w:hAnsi="標楷體" w:hint="eastAsia"/>
          <w:szCs w:val="24"/>
        </w:rPr>
        <w:t>迴</w:t>
      </w:r>
      <w:proofErr w:type="gramEnd"/>
      <w:r w:rsidRPr="002D2E73">
        <w:rPr>
          <w:rFonts w:ascii="標楷體" w:eastAsia="標楷體" w:hAnsi="標楷體" w:hint="eastAsia"/>
          <w:szCs w:val="24"/>
        </w:rPr>
        <w:t>部落</w:t>
      </w:r>
      <w:proofErr w:type="gramStart"/>
      <w:r w:rsidRPr="002D2E73">
        <w:rPr>
          <w:rFonts w:ascii="標楷體" w:eastAsia="標楷體" w:hAnsi="標楷體" w:hint="eastAsia"/>
          <w:szCs w:val="24"/>
        </w:rPr>
        <w:t>烘</w:t>
      </w:r>
      <w:proofErr w:type="gramEnd"/>
      <w:r w:rsidRPr="002D2E73">
        <w:rPr>
          <w:rFonts w:ascii="標楷體" w:eastAsia="標楷體" w:hAnsi="標楷體" w:hint="eastAsia"/>
          <w:szCs w:val="24"/>
        </w:rPr>
        <w:t>培培力傳出愛計畫</w:t>
      </w:r>
      <w:r>
        <w:rPr>
          <w:rFonts w:ascii="標楷體" w:eastAsia="標楷體" w:hAnsi="標楷體" w:hint="eastAsia"/>
          <w:szCs w:val="24"/>
        </w:rPr>
        <w:t>的所有愛心人士獻上感恩。</w:t>
      </w:r>
    </w:p>
    <w:p w:rsidR="000C22B6" w:rsidRDefault="000C22B6" w:rsidP="000C22B6">
      <w:pPr>
        <w:ind w:leftChars="200" w:left="960" w:hangingChars="200" w:hanging="480"/>
        <w:rPr>
          <w:rFonts w:ascii="標楷體" w:eastAsia="標楷體" w:hAnsi="標楷體"/>
          <w:szCs w:val="24"/>
        </w:rPr>
      </w:pPr>
    </w:p>
    <w:p w:rsidR="000C22B6" w:rsidRPr="00F64517" w:rsidRDefault="000C22B6" w:rsidP="000C22B6">
      <w:pPr>
        <w:ind w:leftChars="200" w:left="960" w:hangingChars="200" w:hanging="480"/>
        <w:rPr>
          <w:rFonts w:ascii="標楷體" w:eastAsia="標楷體" w:hAnsi="標楷體"/>
          <w:szCs w:val="24"/>
        </w:rPr>
      </w:pPr>
    </w:p>
    <w:p w:rsidR="000C22B6" w:rsidRDefault="000C22B6" w:rsidP="000C22B6">
      <w:pPr>
        <w:rPr>
          <w:rFonts w:ascii="標楷體" w:eastAsia="標楷體" w:hAnsi="標楷體"/>
          <w:szCs w:val="24"/>
        </w:rPr>
      </w:pPr>
      <w:r w:rsidRPr="00DD3007">
        <w:rPr>
          <w:rFonts w:ascii="標楷體" w:eastAsia="標楷體" w:hAnsi="標楷體" w:cstheme="majorBidi" w:hint="eastAsia"/>
          <w:b/>
          <w:bCs/>
          <w:kern w:val="52"/>
          <w:sz w:val="28"/>
          <w:szCs w:val="28"/>
        </w:rPr>
        <w:lastRenderedPageBreak/>
        <w:t>參、承辦單位：</w:t>
      </w:r>
      <w:r>
        <w:rPr>
          <w:rFonts w:ascii="標楷體" w:eastAsia="標楷體" w:hAnsi="標楷體" w:hint="eastAsia"/>
          <w:szCs w:val="24"/>
        </w:rPr>
        <w:t>台東縣原住民生命與光全人關懷協會</w:t>
      </w:r>
    </w:p>
    <w:p w:rsidR="000C22B6" w:rsidRDefault="000C22B6" w:rsidP="000C22B6">
      <w:pPr>
        <w:rPr>
          <w:rFonts w:ascii="標楷體" w:eastAsia="標楷體" w:hAnsi="標楷體"/>
          <w:szCs w:val="24"/>
        </w:rPr>
      </w:pPr>
      <w:r w:rsidRPr="00DD3007">
        <w:rPr>
          <w:rFonts w:ascii="標楷體" w:eastAsia="標楷體" w:hAnsi="標楷體" w:cstheme="majorBidi" w:hint="eastAsia"/>
          <w:b/>
          <w:bCs/>
          <w:kern w:val="52"/>
          <w:sz w:val="28"/>
          <w:szCs w:val="28"/>
        </w:rPr>
        <w:t>肆、實施時間：</w:t>
      </w:r>
      <w:r w:rsidR="001E2871">
        <w:rPr>
          <w:rFonts w:ascii="標楷體" w:eastAsia="標楷體" w:hAnsi="標楷體" w:hint="eastAsia"/>
          <w:szCs w:val="24"/>
        </w:rPr>
        <w:t>110</w:t>
      </w:r>
      <w:r>
        <w:rPr>
          <w:rFonts w:ascii="標楷體" w:eastAsia="標楷體" w:hAnsi="標楷體" w:hint="eastAsia"/>
          <w:szCs w:val="24"/>
        </w:rPr>
        <w:t>年08月01日至109年9月30日。</w:t>
      </w:r>
    </w:p>
    <w:p w:rsidR="000C22B6" w:rsidRDefault="000C22B6" w:rsidP="000C22B6">
      <w:pPr>
        <w:rPr>
          <w:rFonts w:ascii="標楷體" w:eastAsia="標楷體" w:hAnsi="標楷體"/>
          <w:szCs w:val="24"/>
        </w:rPr>
      </w:pPr>
      <w:r w:rsidRPr="00DD3007">
        <w:rPr>
          <w:rFonts w:ascii="標楷體" w:eastAsia="標楷體" w:hAnsi="標楷體" w:cstheme="majorBidi" w:hint="eastAsia"/>
          <w:b/>
          <w:bCs/>
          <w:kern w:val="52"/>
          <w:sz w:val="28"/>
          <w:szCs w:val="28"/>
        </w:rPr>
        <w:t>伍、實施地點：</w:t>
      </w:r>
      <w:r w:rsidRPr="0011550F">
        <w:rPr>
          <w:rFonts w:ascii="標楷體" w:eastAsia="標楷體" w:hAnsi="標楷體" w:hint="eastAsia"/>
          <w:szCs w:val="24"/>
        </w:rPr>
        <w:t>臺</w:t>
      </w:r>
      <w:r w:rsidR="00365916">
        <w:rPr>
          <w:rFonts w:ascii="標楷體" w:eastAsia="標楷體" w:hAnsi="標楷體" w:hint="eastAsia"/>
          <w:szCs w:val="24"/>
        </w:rPr>
        <w:t>東縣太麻里鄉多良村大溪教會禮拜堂</w:t>
      </w:r>
      <w:bookmarkStart w:id="0" w:name="_GoBack"/>
      <w:bookmarkEnd w:id="0"/>
      <w:r>
        <w:rPr>
          <w:rFonts w:ascii="標楷體" w:eastAsia="標楷體" w:hAnsi="標楷體" w:hint="eastAsia"/>
          <w:szCs w:val="24"/>
        </w:rPr>
        <w:t>。</w:t>
      </w:r>
    </w:p>
    <w:p w:rsidR="000C22B6" w:rsidRDefault="000C22B6" w:rsidP="000C22B6">
      <w:pPr>
        <w:rPr>
          <w:rFonts w:ascii="標楷體" w:eastAsia="標楷體" w:hAnsi="標楷體"/>
          <w:szCs w:val="24"/>
        </w:rPr>
      </w:pPr>
      <w:r w:rsidRPr="00DD3007">
        <w:rPr>
          <w:rFonts w:ascii="標楷體" w:eastAsia="標楷體" w:hAnsi="標楷體" w:cstheme="majorBidi" w:hint="eastAsia"/>
          <w:b/>
          <w:bCs/>
          <w:kern w:val="52"/>
          <w:sz w:val="28"/>
          <w:szCs w:val="28"/>
        </w:rPr>
        <w:t>陸、服務對象：</w:t>
      </w:r>
      <w:r>
        <w:rPr>
          <w:rFonts w:ascii="標楷體" w:eastAsia="標楷體" w:hAnsi="標楷體" w:hint="eastAsia"/>
          <w:szCs w:val="24"/>
        </w:rPr>
        <w:t>南</w:t>
      </w:r>
      <w:proofErr w:type="gramStart"/>
      <w:r>
        <w:rPr>
          <w:rFonts w:ascii="標楷體" w:eastAsia="標楷體" w:hAnsi="標楷體" w:hint="eastAsia"/>
          <w:szCs w:val="24"/>
        </w:rPr>
        <w:t>迴</w:t>
      </w:r>
      <w:proofErr w:type="gramEnd"/>
      <w:r>
        <w:rPr>
          <w:rFonts w:ascii="標楷體" w:eastAsia="標楷體" w:hAnsi="標楷體" w:hint="eastAsia"/>
          <w:szCs w:val="24"/>
        </w:rPr>
        <w:t>部落大溪部落及安朔部落單親婦女和高齡婦女，及兒童</w:t>
      </w:r>
    </w:p>
    <w:p w:rsidR="000C22B6" w:rsidRDefault="000C22B6" w:rsidP="000C22B6">
      <w:pPr>
        <w:rPr>
          <w:rFonts w:ascii="標楷體" w:eastAsia="標楷體" w:hAnsi="標楷體"/>
          <w:szCs w:val="24"/>
        </w:rPr>
      </w:pPr>
      <w:r>
        <w:rPr>
          <w:rFonts w:ascii="標楷體" w:eastAsia="標楷體" w:hAnsi="標楷體" w:hint="eastAsia"/>
          <w:szCs w:val="24"/>
        </w:rPr>
        <w:t xml:space="preserve">                 課後陪讀班。</w:t>
      </w:r>
    </w:p>
    <w:p w:rsidR="000C22B6" w:rsidRPr="00F64517" w:rsidRDefault="000C22B6" w:rsidP="000C22B6">
      <w:pPr>
        <w:widowControl/>
        <w:rPr>
          <w:rFonts w:ascii="標楷體" w:eastAsia="標楷體" w:hAnsi="標楷體" w:cstheme="majorBidi"/>
          <w:b/>
          <w:bCs/>
          <w:kern w:val="52"/>
          <w:szCs w:val="28"/>
        </w:rPr>
      </w:pPr>
      <w:proofErr w:type="gramStart"/>
      <w:r w:rsidRPr="00F64517">
        <w:rPr>
          <w:rFonts w:ascii="標楷體" w:eastAsia="標楷體" w:hAnsi="標楷體" w:hint="eastAsia"/>
          <w:b/>
          <w:sz w:val="28"/>
          <w:szCs w:val="28"/>
        </w:rPr>
        <w:t>柒</w:t>
      </w:r>
      <w:proofErr w:type="gramEnd"/>
      <w:r w:rsidRPr="00F64517">
        <w:rPr>
          <w:rFonts w:ascii="標楷體" w:eastAsia="標楷體" w:hAnsi="標楷體" w:hint="eastAsia"/>
          <w:b/>
          <w:sz w:val="28"/>
          <w:szCs w:val="28"/>
        </w:rPr>
        <w:t>、課程內容</w:t>
      </w:r>
    </w:p>
    <w:p w:rsidR="000C22B6" w:rsidRPr="00E94EA6" w:rsidRDefault="000C22B6" w:rsidP="000C22B6">
      <w:pPr>
        <w:ind w:firstLineChars="200" w:firstLine="480"/>
        <w:rPr>
          <w:rFonts w:ascii="標楷體" w:eastAsia="標楷體" w:hAnsi="標楷體"/>
        </w:rPr>
      </w:pPr>
    </w:p>
    <w:p w:rsidR="000C22B6" w:rsidRPr="00A65F6E" w:rsidRDefault="000C22B6" w:rsidP="000C22B6">
      <w:pPr>
        <w:widowControl/>
        <w:rPr>
          <w:rFonts w:ascii="標楷體" w:eastAsia="標楷體" w:hAnsi="標楷體" w:cstheme="majorBidi"/>
          <w:bCs/>
          <w:kern w:val="52"/>
          <w:szCs w:val="24"/>
        </w:rPr>
      </w:pPr>
      <w:r w:rsidRPr="00A65F6E">
        <w:rPr>
          <w:rFonts w:ascii="標楷體" w:eastAsia="標楷體" w:hAnsi="標楷體" w:cstheme="majorBidi" w:hint="eastAsia"/>
          <w:bCs/>
          <w:kern w:val="52"/>
          <w:szCs w:val="24"/>
        </w:rPr>
        <w:t>一、</w:t>
      </w:r>
      <w:r w:rsidRPr="00A65F6E">
        <w:rPr>
          <w:rFonts w:ascii="標楷體" w:eastAsia="標楷體" w:hAnsi="標楷體" w:cstheme="majorBidi" w:hint="eastAsia"/>
          <w:bCs/>
          <w:kern w:val="52"/>
          <w:szCs w:val="24"/>
        </w:rPr>
        <w:tab/>
        <w:t>課程目標：讓學員了解烘焙麵包製作過程及技巧。</w:t>
      </w:r>
    </w:p>
    <w:p w:rsidR="000C22B6" w:rsidRPr="00A65F6E" w:rsidRDefault="000C22B6" w:rsidP="000C22B6">
      <w:pPr>
        <w:widowControl/>
        <w:rPr>
          <w:rFonts w:ascii="標楷體" w:eastAsia="標楷體" w:hAnsi="標楷體" w:cstheme="majorBidi"/>
          <w:bCs/>
          <w:kern w:val="52"/>
          <w:szCs w:val="24"/>
        </w:rPr>
      </w:pPr>
      <w:r w:rsidRPr="00A65F6E">
        <w:rPr>
          <w:rFonts w:ascii="標楷體" w:eastAsia="標楷體" w:hAnsi="標楷體" w:cstheme="majorBidi" w:hint="eastAsia"/>
          <w:bCs/>
          <w:kern w:val="52"/>
          <w:szCs w:val="24"/>
        </w:rPr>
        <w:t>二、</w:t>
      </w:r>
      <w:r w:rsidRPr="00A65F6E">
        <w:rPr>
          <w:rFonts w:ascii="標楷體" w:eastAsia="標楷體" w:hAnsi="標楷體" w:cstheme="majorBidi" w:hint="eastAsia"/>
          <w:bCs/>
          <w:kern w:val="52"/>
          <w:szCs w:val="24"/>
        </w:rPr>
        <w:tab/>
        <w:t>課程內容：</w:t>
      </w:r>
      <w:proofErr w:type="gramStart"/>
      <w:r w:rsidRPr="00A65F6E">
        <w:rPr>
          <w:rFonts w:ascii="標楷體" w:eastAsia="標楷體" w:hAnsi="標楷體" w:cstheme="majorBidi" w:hint="eastAsia"/>
          <w:bCs/>
          <w:kern w:val="52"/>
          <w:szCs w:val="24"/>
        </w:rPr>
        <w:t>印加果麵包</w:t>
      </w:r>
      <w:proofErr w:type="gramEnd"/>
      <w:r w:rsidRPr="00A65F6E">
        <w:rPr>
          <w:rFonts w:ascii="標楷體" w:eastAsia="標楷體" w:hAnsi="標楷體" w:cstheme="majorBidi" w:hint="eastAsia"/>
          <w:bCs/>
          <w:kern w:val="52"/>
          <w:szCs w:val="24"/>
        </w:rPr>
        <w:t>、蔓越</w:t>
      </w:r>
      <w:proofErr w:type="gramStart"/>
      <w:r w:rsidRPr="00A65F6E">
        <w:rPr>
          <w:rFonts w:ascii="標楷體" w:eastAsia="標楷體" w:hAnsi="標楷體" w:cstheme="majorBidi" w:hint="eastAsia"/>
          <w:bCs/>
          <w:kern w:val="52"/>
          <w:szCs w:val="24"/>
        </w:rPr>
        <w:t>莓</w:t>
      </w:r>
      <w:proofErr w:type="gramEnd"/>
      <w:r w:rsidRPr="00A65F6E">
        <w:rPr>
          <w:rFonts w:ascii="標楷體" w:eastAsia="標楷體" w:hAnsi="標楷體" w:cstheme="majorBidi" w:hint="eastAsia"/>
          <w:bCs/>
          <w:kern w:val="52"/>
          <w:szCs w:val="24"/>
        </w:rPr>
        <w:t>堅果麵包、南瓜麵包、紅</w:t>
      </w:r>
      <w:proofErr w:type="gramStart"/>
      <w:r w:rsidRPr="00A65F6E">
        <w:rPr>
          <w:rFonts w:ascii="標楷體" w:eastAsia="標楷體" w:hAnsi="標楷體" w:cstheme="majorBidi" w:hint="eastAsia"/>
          <w:bCs/>
          <w:kern w:val="52"/>
          <w:szCs w:val="24"/>
        </w:rPr>
        <w:t>藜</w:t>
      </w:r>
      <w:proofErr w:type="gramEnd"/>
      <w:r w:rsidRPr="00A65F6E">
        <w:rPr>
          <w:rFonts w:ascii="標楷體" w:eastAsia="標楷體" w:hAnsi="標楷體" w:cstheme="majorBidi" w:hint="eastAsia"/>
          <w:bCs/>
          <w:kern w:val="52"/>
          <w:szCs w:val="24"/>
        </w:rPr>
        <w:t>麵包、桂圓麵包、黑芝麻麵包、巧克力乳酪麵包、薑黃</w:t>
      </w:r>
      <w:proofErr w:type="gramStart"/>
      <w:r w:rsidRPr="00A65F6E">
        <w:rPr>
          <w:rFonts w:ascii="標楷體" w:eastAsia="標楷體" w:hAnsi="標楷體" w:cstheme="majorBidi" w:hint="eastAsia"/>
          <w:bCs/>
          <w:kern w:val="52"/>
          <w:szCs w:val="24"/>
        </w:rPr>
        <w:t>燻</w:t>
      </w:r>
      <w:proofErr w:type="gramEnd"/>
      <w:r w:rsidRPr="00A65F6E">
        <w:rPr>
          <w:rFonts w:ascii="標楷體" w:eastAsia="標楷體" w:hAnsi="標楷體" w:cstheme="majorBidi" w:hint="eastAsia"/>
          <w:bCs/>
          <w:kern w:val="52"/>
          <w:szCs w:val="24"/>
        </w:rPr>
        <w:t>雞起司麵包、蕃茄雞肉起司麵包、火龍果乳酪麵包等製作。</w:t>
      </w:r>
    </w:p>
    <w:p w:rsidR="000C22B6" w:rsidRPr="00A65F6E" w:rsidRDefault="000C22B6" w:rsidP="000C22B6">
      <w:pPr>
        <w:widowControl/>
        <w:rPr>
          <w:rFonts w:ascii="標楷體" w:eastAsia="標楷體" w:hAnsi="標楷體" w:cstheme="majorBidi"/>
          <w:bCs/>
          <w:kern w:val="52"/>
          <w:szCs w:val="24"/>
        </w:rPr>
      </w:pPr>
      <w:r w:rsidRPr="00A65F6E">
        <w:rPr>
          <w:rFonts w:ascii="標楷體" w:eastAsia="標楷體" w:hAnsi="標楷體" w:cstheme="majorBidi" w:hint="eastAsia"/>
          <w:bCs/>
          <w:kern w:val="52"/>
          <w:szCs w:val="24"/>
        </w:rPr>
        <w:t>三、</w:t>
      </w:r>
      <w:r w:rsidRPr="00A65F6E">
        <w:rPr>
          <w:rFonts w:ascii="標楷體" w:eastAsia="標楷體" w:hAnsi="標楷體" w:cstheme="majorBidi" w:hint="eastAsia"/>
          <w:bCs/>
          <w:kern w:val="52"/>
          <w:szCs w:val="24"/>
        </w:rPr>
        <w:tab/>
        <w:t>上課方式：本課程主要以老師講解，親自示範並讓學員小組實作進行。</w:t>
      </w:r>
    </w:p>
    <w:p w:rsidR="000C22B6" w:rsidRPr="00A65F6E" w:rsidRDefault="000C22B6" w:rsidP="000C22B6">
      <w:pPr>
        <w:widowControl/>
        <w:rPr>
          <w:rFonts w:ascii="標楷體" w:eastAsia="標楷體" w:hAnsi="標楷體" w:cstheme="majorBidi"/>
          <w:bCs/>
          <w:kern w:val="52"/>
          <w:szCs w:val="24"/>
        </w:rPr>
      </w:pPr>
      <w:r w:rsidRPr="00A65F6E">
        <w:rPr>
          <w:rFonts w:ascii="標楷體" w:eastAsia="標楷體" w:hAnsi="標楷體" w:cstheme="majorBidi" w:hint="eastAsia"/>
          <w:bCs/>
          <w:kern w:val="52"/>
          <w:szCs w:val="24"/>
        </w:rPr>
        <w:t>四、</w:t>
      </w:r>
      <w:r w:rsidRPr="00A65F6E">
        <w:rPr>
          <w:rFonts w:ascii="標楷體" w:eastAsia="標楷體" w:hAnsi="標楷體" w:cstheme="majorBidi" w:hint="eastAsia"/>
          <w:bCs/>
          <w:kern w:val="52"/>
          <w:szCs w:val="24"/>
        </w:rPr>
        <w:tab/>
        <w:t>教學方法：</w:t>
      </w:r>
    </w:p>
    <w:p w:rsidR="000C22B6" w:rsidRPr="00A65F6E" w:rsidRDefault="000C22B6" w:rsidP="000C22B6">
      <w:pPr>
        <w:widowControl/>
        <w:rPr>
          <w:rFonts w:ascii="標楷體" w:eastAsia="標楷體" w:hAnsi="標楷體" w:cstheme="majorBidi"/>
          <w:bCs/>
          <w:kern w:val="52"/>
          <w:szCs w:val="24"/>
        </w:rPr>
      </w:pPr>
      <w:r w:rsidRPr="00A65F6E">
        <w:rPr>
          <w:rFonts w:ascii="標楷體" w:eastAsia="標楷體" w:hAnsi="標楷體" w:cstheme="majorBidi" w:hint="eastAsia"/>
          <w:bCs/>
          <w:kern w:val="52"/>
          <w:szCs w:val="24"/>
        </w:rPr>
        <w:t>1、演練教學法（由講師的帶領下透過設備或教材，進行練習、表現和實作，親自解說示範的技能或程序的一種教學方法）。</w:t>
      </w:r>
    </w:p>
    <w:p w:rsidR="000C22B6" w:rsidRPr="00A65F6E" w:rsidRDefault="000C22B6" w:rsidP="000C22B6">
      <w:pPr>
        <w:widowControl/>
        <w:rPr>
          <w:rFonts w:ascii="標楷體" w:eastAsia="標楷體" w:hAnsi="標楷體" w:cstheme="majorBidi"/>
          <w:bCs/>
          <w:kern w:val="52"/>
          <w:szCs w:val="24"/>
        </w:rPr>
      </w:pPr>
      <w:r w:rsidRPr="00A65F6E">
        <w:rPr>
          <w:rFonts w:ascii="標楷體" w:eastAsia="標楷體" w:hAnsi="標楷體" w:cstheme="majorBidi" w:hint="eastAsia"/>
          <w:bCs/>
          <w:kern w:val="52"/>
          <w:szCs w:val="24"/>
        </w:rPr>
        <w:t>2、合作學習法</w:t>
      </w:r>
      <w:proofErr w:type="gramStart"/>
      <w:r w:rsidRPr="00A65F6E">
        <w:rPr>
          <w:rFonts w:ascii="標楷體" w:eastAsia="標楷體" w:hAnsi="標楷體" w:cstheme="majorBidi" w:hint="eastAsia"/>
          <w:bCs/>
          <w:kern w:val="52"/>
          <w:szCs w:val="24"/>
        </w:rPr>
        <w:t>（</w:t>
      </w:r>
      <w:proofErr w:type="gramEnd"/>
      <w:r w:rsidRPr="00A65F6E">
        <w:rPr>
          <w:rFonts w:ascii="標楷體" w:eastAsia="標楷體" w:hAnsi="標楷體" w:cstheme="majorBidi" w:hint="eastAsia"/>
          <w:bCs/>
          <w:kern w:val="52"/>
          <w:szCs w:val="24"/>
        </w:rPr>
        <w:t>指進行分組，以小組成員之間分工合作，共同利用資源，互相</w:t>
      </w:r>
    </w:p>
    <w:p w:rsidR="000C22B6" w:rsidRPr="00A65F6E" w:rsidRDefault="000C22B6" w:rsidP="000C22B6">
      <w:pPr>
        <w:widowControl/>
        <w:rPr>
          <w:rFonts w:ascii="標楷體" w:eastAsia="標楷體" w:hAnsi="標楷體" w:cstheme="majorBidi"/>
          <w:bCs/>
          <w:kern w:val="52"/>
          <w:szCs w:val="24"/>
        </w:rPr>
      </w:pPr>
      <w:r w:rsidRPr="00A65F6E">
        <w:rPr>
          <w:rFonts w:ascii="標楷體" w:eastAsia="標楷體" w:hAnsi="標楷體" w:cstheme="majorBidi" w:hint="eastAsia"/>
          <w:bCs/>
          <w:kern w:val="52"/>
          <w:szCs w:val="24"/>
        </w:rPr>
        <w:t>支援，去進行學習的教學方法</w:t>
      </w:r>
      <w:proofErr w:type="gramStart"/>
      <w:r w:rsidRPr="00A65F6E">
        <w:rPr>
          <w:rFonts w:ascii="標楷體" w:eastAsia="標楷體" w:hAnsi="標楷體" w:cstheme="majorBidi" w:hint="eastAsia"/>
          <w:bCs/>
          <w:kern w:val="52"/>
          <w:szCs w:val="24"/>
        </w:rPr>
        <w:t>）</w:t>
      </w:r>
      <w:proofErr w:type="gramEnd"/>
    </w:p>
    <w:p w:rsidR="000C22B6" w:rsidRPr="00A65F6E" w:rsidRDefault="000C22B6" w:rsidP="000C22B6">
      <w:pPr>
        <w:widowControl/>
        <w:rPr>
          <w:rFonts w:ascii="標楷體" w:eastAsia="標楷體" w:hAnsi="標楷體" w:cstheme="majorBidi"/>
          <w:bCs/>
          <w:kern w:val="52"/>
          <w:szCs w:val="24"/>
        </w:rPr>
      </w:pPr>
    </w:p>
    <w:p w:rsidR="000C22B6" w:rsidRPr="00AD0B4E" w:rsidRDefault="000C22B6" w:rsidP="000C22B6">
      <w:pPr>
        <w:pStyle w:val="1"/>
        <w:spacing w:before="0" w:after="0" w:line="240" w:lineRule="auto"/>
        <w:rPr>
          <w:rFonts w:ascii="標楷體" w:eastAsia="標楷體" w:hAnsi="標楷體"/>
          <w:sz w:val="28"/>
          <w:szCs w:val="28"/>
        </w:rPr>
      </w:pPr>
      <w:r>
        <w:rPr>
          <w:rFonts w:ascii="標楷體" w:eastAsia="標楷體" w:hAnsi="標楷體" w:hint="eastAsia"/>
          <w:sz w:val="28"/>
          <w:szCs w:val="28"/>
        </w:rPr>
        <w:t>捌</w:t>
      </w:r>
      <w:r w:rsidRPr="00AD0B4E">
        <w:rPr>
          <w:rFonts w:ascii="標楷體" w:eastAsia="標楷體" w:hAnsi="標楷體" w:hint="eastAsia"/>
          <w:sz w:val="28"/>
          <w:szCs w:val="28"/>
        </w:rPr>
        <w:t>、預期效益</w:t>
      </w:r>
    </w:p>
    <w:p w:rsidR="000C22B6" w:rsidRDefault="000C22B6" w:rsidP="000C22B6">
      <w:pPr>
        <w:spacing w:line="276" w:lineRule="auto"/>
        <w:ind w:leftChars="200" w:left="960" w:hangingChars="200" w:hanging="480"/>
        <w:rPr>
          <w:rFonts w:ascii="標楷體" w:eastAsia="標楷體" w:hAnsi="標楷體"/>
          <w:szCs w:val="28"/>
        </w:rPr>
      </w:pPr>
      <w:r>
        <w:rPr>
          <w:rFonts w:ascii="標楷體" w:eastAsia="標楷體" w:hAnsi="標楷體" w:hint="eastAsia"/>
          <w:szCs w:val="28"/>
        </w:rPr>
        <w:t>一、有80%的學員願意成為愛心麵包</w:t>
      </w:r>
      <w:proofErr w:type="gramStart"/>
      <w:r>
        <w:rPr>
          <w:rFonts w:ascii="標楷體" w:eastAsia="標楷體" w:hAnsi="標楷體" w:hint="eastAsia"/>
          <w:szCs w:val="28"/>
        </w:rPr>
        <w:t>烘培師</w:t>
      </w:r>
      <w:proofErr w:type="gramEnd"/>
      <w:r>
        <w:rPr>
          <w:rFonts w:ascii="標楷體" w:eastAsia="標楷體" w:hAnsi="標楷體" w:hint="eastAsia"/>
          <w:szCs w:val="28"/>
        </w:rPr>
        <w:t>，成為志工定期參與愛心麵包製作參與公益大使愛心行動</w:t>
      </w:r>
      <w:r w:rsidRPr="00AD0B4E">
        <w:rPr>
          <w:rFonts w:ascii="標楷體" w:eastAsia="標楷體" w:hAnsi="標楷體" w:hint="eastAsia"/>
          <w:szCs w:val="28"/>
        </w:rPr>
        <w:t>。</w:t>
      </w:r>
    </w:p>
    <w:p w:rsidR="000C22B6" w:rsidRPr="00AD0B4E" w:rsidRDefault="000C22B6" w:rsidP="000C22B6">
      <w:pPr>
        <w:spacing w:line="276" w:lineRule="auto"/>
        <w:ind w:leftChars="200" w:left="960" w:hangingChars="200" w:hanging="480"/>
        <w:rPr>
          <w:rFonts w:ascii="標楷體" w:eastAsia="標楷體" w:hAnsi="標楷體"/>
          <w:szCs w:val="28"/>
        </w:rPr>
      </w:pPr>
    </w:p>
    <w:p w:rsidR="000C22B6" w:rsidRDefault="000C22B6" w:rsidP="000C22B6">
      <w:pPr>
        <w:spacing w:line="276" w:lineRule="auto"/>
        <w:ind w:leftChars="200" w:left="960" w:hangingChars="200" w:hanging="480"/>
        <w:rPr>
          <w:rFonts w:ascii="標楷體" w:eastAsia="標楷體" w:hAnsi="標楷體"/>
          <w:szCs w:val="28"/>
        </w:rPr>
      </w:pPr>
      <w:r w:rsidRPr="00AD0B4E">
        <w:rPr>
          <w:rFonts w:ascii="標楷體" w:eastAsia="標楷體" w:hAnsi="標楷體" w:hint="eastAsia"/>
          <w:szCs w:val="28"/>
        </w:rPr>
        <w:t>二、</w:t>
      </w:r>
      <w:r>
        <w:rPr>
          <w:rFonts w:ascii="標楷體" w:eastAsia="標楷體" w:hAnsi="標楷體" w:hint="eastAsia"/>
          <w:szCs w:val="28"/>
        </w:rPr>
        <w:t>有70%的學員願意加入社會企業</w:t>
      </w:r>
      <w:proofErr w:type="gramStart"/>
      <w:r>
        <w:rPr>
          <w:rFonts w:ascii="標楷體" w:eastAsia="標楷體" w:hAnsi="標楷體" w:hint="eastAsia"/>
          <w:szCs w:val="28"/>
        </w:rPr>
        <w:t>烘培坊工作</w:t>
      </w:r>
      <w:proofErr w:type="gramEnd"/>
      <w:r>
        <w:rPr>
          <w:rFonts w:ascii="標楷體" w:eastAsia="標楷體" w:hAnsi="標楷體" w:hint="eastAsia"/>
          <w:szCs w:val="28"/>
        </w:rPr>
        <w:t>。</w:t>
      </w:r>
    </w:p>
    <w:p w:rsidR="000C22B6" w:rsidRDefault="000C22B6" w:rsidP="000C22B6">
      <w:pPr>
        <w:spacing w:line="276" w:lineRule="auto"/>
        <w:ind w:leftChars="200" w:left="960" w:hangingChars="200" w:hanging="480"/>
        <w:rPr>
          <w:rFonts w:ascii="標楷體" w:eastAsia="標楷體" w:hAnsi="標楷體"/>
          <w:szCs w:val="28"/>
        </w:rPr>
      </w:pPr>
    </w:p>
    <w:p w:rsidR="000C22B6" w:rsidRDefault="000C22B6" w:rsidP="000C22B6">
      <w:pPr>
        <w:spacing w:line="276" w:lineRule="auto"/>
        <w:ind w:leftChars="200" w:left="960" w:hangingChars="200" w:hanging="480"/>
        <w:rPr>
          <w:rFonts w:ascii="標楷體" w:eastAsia="標楷體" w:hAnsi="標楷體"/>
          <w:szCs w:val="28"/>
        </w:rPr>
      </w:pPr>
      <w:r>
        <w:rPr>
          <w:rFonts w:ascii="標楷體" w:eastAsia="標楷體" w:hAnsi="標楷體" w:hint="eastAsia"/>
          <w:szCs w:val="28"/>
        </w:rPr>
        <w:t>三、讓南</w:t>
      </w:r>
      <w:proofErr w:type="gramStart"/>
      <w:r>
        <w:rPr>
          <w:rFonts w:ascii="標楷體" w:eastAsia="標楷體" w:hAnsi="標楷體" w:hint="eastAsia"/>
          <w:szCs w:val="28"/>
        </w:rPr>
        <w:t>迴</w:t>
      </w:r>
      <w:proofErr w:type="gramEnd"/>
      <w:r>
        <w:rPr>
          <w:rFonts w:ascii="標楷體" w:eastAsia="標楷體" w:hAnsi="標楷體" w:hint="eastAsia"/>
          <w:szCs w:val="28"/>
        </w:rPr>
        <w:t>部落的婦女80％都知道富邦公益大使幫助婦女學習烘培技術。</w:t>
      </w:r>
    </w:p>
    <w:p w:rsidR="000C22B6" w:rsidRDefault="000C22B6" w:rsidP="000C22B6">
      <w:pPr>
        <w:spacing w:line="276" w:lineRule="auto"/>
        <w:ind w:leftChars="200" w:left="960" w:hangingChars="200" w:hanging="480"/>
        <w:rPr>
          <w:rFonts w:ascii="標楷體" w:eastAsia="標楷體" w:hAnsi="標楷體"/>
          <w:szCs w:val="28"/>
        </w:rPr>
      </w:pPr>
    </w:p>
    <w:p w:rsidR="000C22B6" w:rsidRDefault="000C22B6" w:rsidP="000C22B6">
      <w:pPr>
        <w:spacing w:line="276" w:lineRule="auto"/>
        <w:ind w:leftChars="200" w:left="960" w:hangingChars="200" w:hanging="480"/>
        <w:rPr>
          <w:rFonts w:ascii="標楷體" w:eastAsia="標楷體" w:hAnsi="標楷體"/>
          <w:szCs w:val="28"/>
        </w:rPr>
      </w:pPr>
    </w:p>
    <w:p w:rsidR="000C22B6" w:rsidRDefault="000C22B6" w:rsidP="000C22B6">
      <w:pPr>
        <w:spacing w:line="276" w:lineRule="auto"/>
        <w:ind w:leftChars="200" w:left="960" w:hangingChars="200" w:hanging="480"/>
        <w:rPr>
          <w:rFonts w:ascii="標楷體" w:eastAsia="標楷體" w:hAnsi="標楷體"/>
          <w:szCs w:val="28"/>
        </w:rPr>
      </w:pPr>
    </w:p>
    <w:p w:rsidR="000C22B6" w:rsidRDefault="000C22B6" w:rsidP="000C22B6">
      <w:pPr>
        <w:spacing w:line="276" w:lineRule="auto"/>
        <w:ind w:leftChars="200" w:left="960" w:hangingChars="200" w:hanging="480"/>
        <w:rPr>
          <w:rFonts w:ascii="標楷體" w:eastAsia="標楷體" w:hAnsi="標楷體"/>
          <w:szCs w:val="28"/>
        </w:rPr>
      </w:pPr>
    </w:p>
    <w:p w:rsidR="000C22B6" w:rsidRPr="00CF5FEE" w:rsidRDefault="000C22B6" w:rsidP="000C22B6">
      <w:pPr>
        <w:spacing w:line="276" w:lineRule="auto"/>
        <w:ind w:leftChars="200" w:left="960" w:hangingChars="200" w:hanging="480"/>
        <w:rPr>
          <w:rFonts w:ascii="標楷體" w:eastAsia="標楷體" w:hAnsi="標楷體"/>
          <w:szCs w:val="28"/>
        </w:rPr>
      </w:pPr>
    </w:p>
    <w:p w:rsidR="000C22B6" w:rsidRPr="00AB587D" w:rsidRDefault="000C22B6" w:rsidP="000C22B6">
      <w:pPr>
        <w:pStyle w:val="1"/>
        <w:spacing w:before="0" w:after="0" w:line="240" w:lineRule="auto"/>
        <w:rPr>
          <w:rFonts w:ascii="標楷體" w:eastAsia="標楷體" w:hAnsi="標楷體"/>
          <w:sz w:val="28"/>
          <w:szCs w:val="28"/>
        </w:rPr>
      </w:pPr>
      <w:r>
        <w:rPr>
          <w:rFonts w:ascii="標楷體" w:eastAsia="標楷體" w:hAnsi="標楷體" w:hint="eastAsia"/>
          <w:sz w:val="28"/>
          <w:szCs w:val="28"/>
        </w:rPr>
        <w:lastRenderedPageBreak/>
        <w:t>玖</w:t>
      </w:r>
      <w:r w:rsidRPr="00AB587D">
        <w:rPr>
          <w:rFonts w:ascii="標楷體" w:eastAsia="標楷體" w:hAnsi="標楷體" w:hint="eastAsia"/>
          <w:sz w:val="28"/>
          <w:szCs w:val="28"/>
        </w:rPr>
        <w:t>、經費概算</w:t>
      </w:r>
    </w:p>
    <w:tbl>
      <w:tblPr>
        <w:tblW w:w="8222" w:type="dxa"/>
        <w:tblInd w:w="15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1134"/>
        <w:gridCol w:w="1276"/>
        <w:gridCol w:w="1134"/>
        <w:gridCol w:w="1276"/>
        <w:gridCol w:w="3402"/>
      </w:tblGrid>
      <w:tr w:rsidR="000C22B6" w:rsidRPr="00DC791D" w:rsidTr="00C14402">
        <w:trPr>
          <w:trHeight w:val="434"/>
        </w:trPr>
        <w:tc>
          <w:tcPr>
            <w:tcW w:w="1134" w:type="dxa"/>
            <w:noWrap/>
            <w:tcMar>
              <w:top w:w="15" w:type="dxa"/>
              <w:left w:w="15" w:type="dxa"/>
              <w:bottom w:w="0" w:type="dxa"/>
              <w:right w:w="15" w:type="dxa"/>
            </w:tcMar>
            <w:vAlign w:val="center"/>
          </w:tcPr>
          <w:p w:rsidR="000C22B6" w:rsidRPr="00DC791D" w:rsidRDefault="000C22B6" w:rsidP="00C14402">
            <w:pPr>
              <w:spacing w:line="360" w:lineRule="auto"/>
              <w:jc w:val="center"/>
              <w:rPr>
                <w:rFonts w:ascii="標楷體" w:eastAsia="標楷體" w:hAnsi="標楷體" w:cs="Arial Unicode MS"/>
                <w:b/>
                <w:bCs/>
                <w:szCs w:val="24"/>
              </w:rPr>
            </w:pPr>
            <w:r w:rsidRPr="00DC791D">
              <w:rPr>
                <w:rFonts w:ascii="標楷體" w:eastAsia="標楷體" w:hAnsi="標楷體" w:hint="eastAsia"/>
                <w:b/>
                <w:bCs/>
                <w:szCs w:val="24"/>
              </w:rPr>
              <w:t>項　目</w:t>
            </w:r>
          </w:p>
        </w:tc>
        <w:tc>
          <w:tcPr>
            <w:tcW w:w="1276" w:type="dxa"/>
            <w:noWrap/>
            <w:tcMar>
              <w:top w:w="15" w:type="dxa"/>
              <w:left w:w="15" w:type="dxa"/>
              <w:bottom w:w="0" w:type="dxa"/>
              <w:right w:w="15" w:type="dxa"/>
            </w:tcMar>
            <w:vAlign w:val="center"/>
          </w:tcPr>
          <w:p w:rsidR="000C22B6" w:rsidRPr="00DC791D" w:rsidRDefault="000C22B6" w:rsidP="00C14402">
            <w:pPr>
              <w:spacing w:line="360" w:lineRule="auto"/>
              <w:jc w:val="center"/>
              <w:rPr>
                <w:rFonts w:ascii="標楷體" w:eastAsia="標楷體" w:hAnsi="標楷體" w:cs="Arial Unicode MS"/>
                <w:b/>
                <w:bCs/>
                <w:szCs w:val="24"/>
              </w:rPr>
            </w:pPr>
            <w:r w:rsidRPr="00DC791D">
              <w:rPr>
                <w:rFonts w:ascii="標楷體" w:eastAsia="標楷體" w:hAnsi="標楷體" w:hint="eastAsia"/>
                <w:b/>
                <w:bCs/>
                <w:szCs w:val="24"/>
              </w:rPr>
              <w:t>單價</w:t>
            </w:r>
          </w:p>
        </w:tc>
        <w:tc>
          <w:tcPr>
            <w:tcW w:w="1134" w:type="dxa"/>
            <w:noWrap/>
            <w:tcMar>
              <w:top w:w="15" w:type="dxa"/>
              <w:left w:w="15" w:type="dxa"/>
              <w:bottom w:w="0" w:type="dxa"/>
              <w:right w:w="15" w:type="dxa"/>
            </w:tcMar>
            <w:vAlign w:val="center"/>
          </w:tcPr>
          <w:p w:rsidR="000C22B6" w:rsidRPr="00DC791D" w:rsidRDefault="000C22B6" w:rsidP="00C14402">
            <w:pPr>
              <w:spacing w:line="360" w:lineRule="auto"/>
              <w:jc w:val="center"/>
              <w:rPr>
                <w:rFonts w:ascii="標楷體" w:eastAsia="標楷體" w:hAnsi="標楷體" w:cs="Arial Unicode MS"/>
                <w:b/>
                <w:bCs/>
                <w:szCs w:val="24"/>
              </w:rPr>
            </w:pPr>
            <w:r w:rsidRPr="00DC791D">
              <w:rPr>
                <w:rFonts w:ascii="標楷體" w:eastAsia="標楷體" w:hAnsi="標楷體" w:hint="eastAsia"/>
                <w:b/>
                <w:bCs/>
                <w:szCs w:val="24"/>
              </w:rPr>
              <w:t>數量/單位</w:t>
            </w:r>
          </w:p>
        </w:tc>
        <w:tc>
          <w:tcPr>
            <w:tcW w:w="1276" w:type="dxa"/>
            <w:noWrap/>
            <w:tcMar>
              <w:top w:w="15" w:type="dxa"/>
              <w:left w:w="15" w:type="dxa"/>
              <w:bottom w:w="0" w:type="dxa"/>
              <w:right w:w="15" w:type="dxa"/>
            </w:tcMar>
            <w:vAlign w:val="center"/>
          </w:tcPr>
          <w:p w:rsidR="000C22B6" w:rsidRPr="00DC791D" w:rsidRDefault="000C22B6" w:rsidP="00C14402">
            <w:pPr>
              <w:spacing w:line="360" w:lineRule="auto"/>
              <w:jc w:val="center"/>
              <w:rPr>
                <w:rFonts w:ascii="標楷體" w:eastAsia="標楷體" w:hAnsi="標楷體" w:cs="Arial Unicode MS"/>
                <w:b/>
                <w:bCs/>
                <w:szCs w:val="24"/>
              </w:rPr>
            </w:pPr>
            <w:r w:rsidRPr="00DC791D">
              <w:rPr>
                <w:rFonts w:ascii="標楷體" w:eastAsia="標楷體" w:hAnsi="標楷體" w:hint="eastAsia"/>
                <w:b/>
                <w:bCs/>
                <w:szCs w:val="24"/>
              </w:rPr>
              <w:t>金額</w:t>
            </w:r>
          </w:p>
        </w:tc>
        <w:tc>
          <w:tcPr>
            <w:tcW w:w="3402" w:type="dxa"/>
            <w:noWrap/>
            <w:tcMar>
              <w:top w:w="15" w:type="dxa"/>
              <w:left w:w="15" w:type="dxa"/>
              <w:bottom w:w="0" w:type="dxa"/>
              <w:right w:w="15" w:type="dxa"/>
            </w:tcMar>
            <w:vAlign w:val="center"/>
          </w:tcPr>
          <w:p w:rsidR="000C22B6" w:rsidRPr="00DC791D" w:rsidRDefault="000C22B6" w:rsidP="00C14402">
            <w:pPr>
              <w:spacing w:line="360" w:lineRule="auto"/>
              <w:jc w:val="center"/>
              <w:rPr>
                <w:rFonts w:ascii="標楷體" w:eastAsia="標楷體" w:hAnsi="標楷體" w:cs="Arial Unicode MS"/>
                <w:b/>
                <w:bCs/>
                <w:szCs w:val="24"/>
              </w:rPr>
            </w:pPr>
            <w:r w:rsidRPr="00DC791D">
              <w:rPr>
                <w:rFonts w:ascii="標楷體" w:eastAsia="標楷體" w:hAnsi="標楷體" w:hint="eastAsia"/>
                <w:b/>
                <w:bCs/>
                <w:szCs w:val="24"/>
              </w:rPr>
              <w:t>說　明</w:t>
            </w:r>
          </w:p>
        </w:tc>
      </w:tr>
      <w:tr w:rsidR="000C22B6" w:rsidRPr="00DC791D" w:rsidTr="00C14402">
        <w:trPr>
          <w:trHeight w:val="454"/>
        </w:trPr>
        <w:tc>
          <w:tcPr>
            <w:tcW w:w="1134" w:type="dxa"/>
            <w:noWrap/>
            <w:tcMar>
              <w:top w:w="15" w:type="dxa"/>
              <w:left w:w="15" w:type="dxa"/>
              <w:bottom w:w="0" w:type="dxa"/>
              <w:right w:w="15" w:type="dxa"/>
            </w:tcMar>
            <w:vAlign w:val="center"/>
          </w:tcPr>
          <w:p w:rsidR="000C22B6" w:rsidRPr="003D6636" w:rsidRDefault="000C22B6" w:rsidP="00C14402">
            <w:pPr>
              <w:jc w:val="center"/>
              <w:rPr>
                <w:rFonts w:ascii="標楷體" w:eastAsia="標楷體" w:hAnsi="標楷體"/>
                <w:color w:val="000000" w:themeColor="text1"/>
                <w:szCs w:val="24"/>
              </w:rPr>
            </w:pPr>
            <w:r w:rsidRPr="003D6636">
              <w:rPr>
                <w:rFonts w:ascii="標楷體" w:eastAsia="標楷體" w:hAnsi="標楷體" w:hint="eastAsia"/>
                <w:color w:val="000000" w:themeColor="text1"/>
                <w:szCs w:val="24"/>
              </w:rPr>
              <w:t>活動費</w:t>
            </w:r>
          </w:p>
        </w:tc>
        <w:tc>
          <w:tcPr>
            <w:tcW w:w="1276" w:type="dxa"/>
            <w:noWrap/>
            <w:tcMar>
              <w:top w:w="15" w:type="dxa"/>
              <w:left w:w="15" w:type="dxa"/>
              <w:bottom w:w="0" w:type="dxa"/>
              <w:right w:w="15" w:type="dxa"/>
            </w:tcMar>
            <w:vAlign w:val="center"/>
          </w:tcPr>
          <w:p w:rsidR="000C22B6" w:rsidRPr="00E31A8D" w:rsidRDefault="000C22B6" w:rsidP="00C14402">
            <w:pPr>
              <w:ind w:rightChars="50" w:right="120"/>
              <w:jc w:val="center"/>
              <w:rPr>
                <w:rFonts w:ascii="標楷體" w:eastAsia="標楷體" w:hAnsi="標楷體" w:cs="Arial Unicode MS"/>
                <w:szCs w:val="24"/>
              </w:rPr>
            </w:pPr>
            <w:r>
              <w:rPr>
                <w:rFonts w:ascii="標楷體" w:eastAsia="標楷體" w:hAnsi="標楷體" w:cs="Arial Unicode MS" w:hint="eastAsia"/>
                <w:szCs w:val="24"/>
              </w:rPr>
              <w:t>1</w:t>
            </w:r>
            <w:r>
              <w:rPr>
                <w:rFonts w:ascii="標楷體" w:eastAsia="標楷體" w:hAnsi="標楷體" w:cs="Arial Unicode MS"/>
                <w:szCs w:val="24"/>
              </w:rPr>
              <w:t>,</w:t>
            </w:r>
            <w:r w:rsidR="004F4690">
              <w:rPr>
                <w:rFonts w:ascii="標楷體" w:eastAsia="標楷體" w:hAnsi="標楷體" w:cs="Arial Unicode MS" w:hint="eastAsia"/>
                <w:szCs w:val="24"/>
              </w:rPr>
              <w:t>6</w:t>
            </w:r>
            <w:r>
              <w:rPr>
                <w:rFonts w:ascii="標楷體" w:eastAsia="標楷體" w:hAnsi="標楷體" w:cs="Arial Unicode MS" w:hint="eastAsia"/>
                <w:szCs w:val="24"/>
              </w:rPr>
              <w:t>00</w:t>
            </w:r>
            <w:r w:rsidRPr="00E31A8D">
              <w:rPr>
                <w:rFonts w:ascii="標楷體" w:eastAsia="標楷體" w:hAnsi="標楷體" w:cs="Arial Unicode MS" w:hint="eastAsia"/>
                <w:szCs w:val="24"/>
              </w:rPr>
              <w:t>元</w:t>
            </w:r>
          </w:p>
        </w:tc>
        <w:tc>
          <w:tcPr>
            <w:tcW w:w="1134" w:type="dxa"/>
            <w:noWrap/>
            <w:tcMar>
              <w:top w:w="15" w:type="dxa"/>
              <w:left w:w="15" w:type="dxa"/>
              <w:bottom w:w="0" w:type="dxa"/>
              <w:right w:w="15" w:type="dxa"/>
            </w:tcMar>
            <w:vAlign w:val="center"/>
          </w:tcPr>
          <w:p w:rsidR="000C22B6" w:rsidRPr="00DC791D" w:rsidRDefault="004F4690" w:rsidP="00C14402">
            <w:pPr>
              <w:ind w:leftChars="20" w:left="48" w:rightChars="50" w:right="120"/>
              <w:jc w:val="center"/>
              <w:rPr>
                <w:rFonts w:ascii="標楷體" w:eastAsia="標楷體" w:hAnsi="標楷體" w:cs="Arial Unicode MS"/>
                <w:szCs w:val="24"/>
              </w:rPr>
            </w:pPr>
            <w:r>
              <w:rPr>
                <w:rFonts w:ascii="標楷體" w:eastAsia="標楷體" w:hAnsi="標楷體" w:cs="Arial Unicode MS" w:hint="eastAsia"/>
                <w:szCs w:val="24"/>
              </w:rPr>
              <w:t>48</w:t>
            </w:r>
            <w:r w:rsidR="000C22B6" w:rsidRPr="00E31A8D">
              <w:rPr>
                <w:rFonts w:ascii="標楷體" w:eastAsia="標楷體" w:hAnsi="標楷體" w:cs="Arial Unicode MS" w:hint="eastAsia"/>
                <w:szCs w:val="24"/>
              </w:rPr>
              <w:t>小時</w:t>
            </w:r>
          </w:p>
        </w:tc>
        <w:tc>
          <w:tcPr>
            <w:tcW w:w="1276" w:type="dxa"/>
            <w:noWrap/>
            <w:tcMar>
              <w:top w:w="15" w:type="dxa"/>
              <w:left w:w="15" w:type="dxa"/>
              <w:bottom w:w="0" w:type="dxa"/>
              <w:right w:w="15" w:type="dxa"/>
            </w:tcMar>
            <w:vAlign w:val="center"/>
          </w:tcPr>
          <w:p w:rsidR="000C22B6" w:rsidRPr="00DC791D" w:rsidRDefault="004F4690" w:rsidP="00C14402">
            <w:pPr>
              <w:ind w:rightChars="20" w:right="48"/>
              <w:jc w:val="right"/>
              <w:rPr>
                <w:rFonts w:ascii="標楷體" w:eastAsia="標楷體" w:hAnsi="標楷體" w:cs="Arial Unicode MS"/>
                <w:szCs w:val="24"/>
              </w:rPr>
            </w:pPr>
            <w:r>
              <w:rPr>
                <w:rFonts w:ascii="標楷體" w:eastAsia="標楷體" w:hAnsi="標楷體" w:cs="Arial Unicode MS" w:hint="eastAsia"/>
                <w:szCs w:val="24"/>
              </w:rPr>
              <w:t>76,8</w:t>
            </w:r>
            <w:r w:rsidR="000C22B6">
              <w:rPr>
                <w:rFonts w:ascii="標楷體" w:eastAsia="標楷體" w:hAnsi="標楷體" w:cs="Arial Unicode MS" w:hint="eastAsia"/>
                <w:szCs w:val="24"/>
              </w:rPr>
              <w:t>00</w:t>
            </w:r>
            <w:r w:rsidR="000C22B6" w:rsidRPr="00DC791D">
              <w:rPr>
                <w:rFonts w:ascii="標楷體" w:eastAsia="標楷體" w:hAnsi="標楷體" w:cs="Arial Unicode MS" w:hint="eastAsia"/>
                <w:szCs w:val="24"/>
              </w:rPr>
              <w:t>元</w:t>
            </w:r>
          </w:p>
        </w:tc>
        <w:tc>
          <w:tcPr>
            <w:tcW w:w="3402" w:type="dxa"/>
            <w:noWrap/>
            <w:tcMar>
              <w:top w:w="15" w:type="dxa"/>
              <w:left w:w="15" w:type="dxa"/>
              <w:bottom w:w="0" w:type="dxa"/>
              <w:right w:w="15" w:type="dxa"/>
            </w:tcMar>
            <w:vAlign w:val="center"/>
          </w:tcPr>
          <w:p w:rsidR="000C22B6" w:rsidRPr="00DC791D" w:rsidRDefault="000C22B6" w:rsidP="00C14402">
            <w:pPr>
              <w:tabs>
                <w:tab w:val="left" w:pos="3570"/>
              </w:tabs>
              <w:ind w:rightChars="50" w:right="120"/>
              <w:jc w:val="both"/>
              <w:rPr>
                <w:rFonts w:ascii="標楷體" w:eastAsia="標楷體" w:hAnsi="標楷體" w:cs="Arial Unicode MS"/>
                <w:szCs w:val="24"/>
              </w:rPr>
            </w:pPr>
            <w:r>
              <w:rPr>
                <w:rFonts w:ascii="標楷體" w:eastAsia="標楷體" w:hAnsi="標楷體" w:cs="Arial Unicode MS" w:hint="eastAsia"/>
                <w:szCs w:val="24"/>
              </w:rPr>
              <w:t>活動課程費用。</w:t>
            </w:r>
          </w:p>
        </w:tc>
      </w:tr>
      <w:tr w:rsidR="000C22B6" w:rsidRPr="00DC791D" w:rsidTr="00C14402">
        <w:trPr>
          <w:trHeight w:val="454"/>
        </w:trPr>
        <w:tc>
          <w:tcPr>
            <w:tcW w:w="1134" w:type="dxa"/>
            <w:noWrap/>
            <w:tcMar>
              <w:top w:w="15" w:type="dxa"/>
              <w:left w:w="15" w:type="dxa"/>
              <w:bottom w:w="0" w:type="dxa"/>
              <w:right w:w="15" w:type="dxa"/>
            </w:tcMar>
            <w:vAlign w:val="center"/>
          </w:tcPr>
          <w:p w:rsidR="000C22B6" w:rsidRPr="00DC791D" w:rsidRDefault="000C22B6" w:rsidP="00C14402">
            <w:pPr>
              <w:jc w:val="center"/>
              <w:rPr>
                <w:rFonts w:ascii="標楷體" w:eastAsia="標楷體" w:hAnsi="標楷體"/>
                <w:szCs w:val="24"/>
              </w:rPr>
            </w:pPr>
            <w:r w:rsidRPr="00DC791D">
              <w:rPr>
                <w:rFonts w:ascii="標楷體" w:eastAsia="標楷體" w:hAnsi="標楷體" w:hint="eastAsia"/>
                <w:szCs w:val="24"/>
              </w:rPr>
              <w:t>交通費</w:t>
            </w:r>
          </w:p>
        </w:tc>
        <w:tc>
          <w:tcPr>
            <w:tcW w:w="1276" w:type="dxa"/>
            <w:noWrap/>
            <w:tcMar>
              <w:top w:w="15" w:type="dxa"/>
              <w:left w:w="15" w:type="dxa"/>
              <w:bottom w:w="0" w:type="dxa"/>
              <w:right w:w="15" w:type="dxa"/>
            </w:tcMar>
            <w:vAlign w:val="center"/>
          </w:tcPr>
          <w:p w:rsidR="000C22B6" w:rsidRPr="00E31A8D" w:rsidRDefault="000C22B6" w:rsidP="00C14402">
            <w:pPr>
              <w:ind w:rightChars="50" w:right="120"/>
              <w:jc w:val="center"/>
              <w:rPr>
                <w:rFonts w:ascii="標楷體" w:eastAsia="標楷體" w:hAnsi="標楷體" w:cs="Arial Unicode MS"/>
                <w:szCs w:val="24"/>
              </w:rPr>
            </w:pPr>
            <w:r>
              <w:rPr>
                <w:rFonts w:ascii="標楷體" w:eastAsia="標楷體" w:hAnsi="標楷體" w:cs="Arial Unicode MS" w:hint="eastAsia"/>
                <w:szCs w:val="24"/>
              </w:rPr>
              <w:t>1</w:t>
            </w:r>
            <w:r>
              <w:rPr>
                <w:rFonts w:ascii="標楷體" w:eastAsia="標楷體" w:hAnsi="標楷體" w:cs="Arial Unicode MS"/>
                <w:szCs w:val="24"/>
              </w:rPr>
              <w:t>,</w:t>
            </w:r>
            <w:r>
              <w:rPr>
                <w:rFonts w:ascii="標楷體" w:eastAsia="標楷體" w:hAnsi="標楷體" w:cs="Arial Unicode MS" w:hint="eastAsia"/>
                <w:szCs w:val="24"/>
              </w:rPr>
              <w:t>0</w:t>
            </w:r>
            <w:r w:rsidRPr="00E31A8D">
              <w:rPr>
                <w:rFonts w:ascii="標楷體" w:eastAsia="標楷體" w:hAnsi="標楷體" w:cs="Arial Unicode MS" w:hint="eastAsia"/>
                <w:szCs w:val="24"/>
              </w:rPr>
              <w:t>00元</w:t>
            </w:r>
          </w:p>
        </w:tc>
        <w:tc>
          <w:tcPr>
            <w:tcW w:w="1134" w:type="dxa"/>
            <w:noWrap/>
            <w:tcMar>
              <w:top w:w="15" w:type="dxa"/>
              <w:left w:w="15" w:type="dxa"/>
              <w:bottom w:w="0" w:type="dxa"/>
              <w:right w:w="15" w:type="dxa"/>
            </w:tcMar>
            <w:vAlign w:val="center"/>
          </w:tcPr>
          <w:p w:rsidR="000C22B6" w:rsidRPr="00E31A8D" w:rsidRDefault="004F4690" w:rsidP="00C14402">
            <w:pPr>
              <w:ind w:leftChars="20" w:left="48" w:rightChars="50" w:right="120"/>
              <w:jc w:val="center"/>
              <w:rPr>
                <w:rFonts w:ascii="標楷體" w:eastAsia="標楷體" w:hAnsi="標楷體" w:cs="Arial Unicode MS"/>
                <w:szCs w:val="24"/>
              </w:rPr>
            </w:pPr>
            <w:r>
              <w:rPr>
                <w:rFonts w:ascii="標楷體" w:eastAsia="標楷體" w:hAnsi="標楷體" w:cs="Arial Unicode MS" w:hint="eastAsia"/>
                <w:szCs w:val="24"/>
              </w:rPr>
              <w:t>8</w:t>
            </w:r>
            <w:r w:rsidR="000C22B6">
              <w:rPr>
                <w:rFonts w:ascii="標楷體" w:eastAsia="標楷體" w:hAnsi="標楷體" w:cs="Arial Unicode MS" w:hint="eastAsia"/>
                <w:szCs w:val="24"/>
              </w:rPr>
              <w:t>次</w:t>
            </w:r>
          </w:p>
        </w:tc>
        <w:tc>
          <w:tcPr>
            <w:tcW w:w="1276" w:type="dxa"/>
            <w:noWrap/>
            <w:tcMar>
              <w:top w:w="15" w:type="dxa"/>
              <w:left w:w="15" w:type="dxa"/>
              <w:bottom w:w="0" w:type="dxa"/>
              <w:right w:w="15" w:type="dxa"/>
            </w:tcMar>
            <w:vAlign w:val="center"/>
          </w:tcPr>
          <w:p w:rsidR="000C22B6" w:rsidRPr="00DC791D" w:rsidRDefault="004F4690" w:rsidP="00C14402">
            <w:pPr>
              <w:ind w:rightChars="20" w:right="48"/>
              <w:jc w:val="right"/>
              <w:rPr>
                <w:rFonts w:ascii="標楷體" w:eastAsia="標楷體" w:hAnsi="標楷體" w:cs="Arial Unicode MS"/>
                <w:szCs w:val="24"/>
              </w:rPr>
            </w:pPr>
            <w:r>
              <w:rPr>
                <w:rFonts w:ascii="標楷體" w:eastAsia="標楷體" w:hAnsi="標楷體" w:cs="Arial Unicode MS" w:hint="eastAsia"/>
                <w:szCs w:val="24"/>
              </w:rPr>
              <w:t>8</w:t>
            </w:r>
            <w:r w:rsidR="000C22B6">
              <w:rPr>
                <w:rFonts w:ascii="標楷體" w:eastAsia="標楷體" w:hAnsi="標楷體" w:cs="Arial Unicode MS"/>
                <w:szCs w:val="24"/>
              </w:rPr>
              <w:t>,</w:t>
            </w:r>
            <w:r w:rsidR="000C22B6">
              <w:rPr>
                <w:rFonts w:ascii="標楷體" w:eastAsia="標楷體" w:hAnsi="標楷體" w:cs="Arial Unicode MS" w:hint="eastAsia"/>
                <w:szCs w:val="24"/>
              </w:rPr>
              <w:t>0</w:t>
            </w:r>
            <w:r w:rsidR="000C22B6" w:rsidRPr="00DC791D">
              <w:rPr>
                <w:rFonts w:ascii="標楷體" w:eastAsia="標楷體" w:hAnsi="標楷體" w:cs="Arial Unicode MS" w:hint="eastAsia"/>
                <w:szCs w:val="24"/>
              </w:rPr>
              <w:t>00元</w:t>
            </w:r>
          </w:p>
        </w:tc>
        <w:tc>
          <w:tcPr>
            <w:tcW w:w="3402" w:type="dxa"/>
            <w:noWrap/>
            <w:tcMar>
              <w:top w:w="15" w:type="dxa"/>
              <w:left w:w="15" w:type="dxa"/>
              <w:bottom w:w="0" w:type="dxa"/>
              <w:right w:w="15" w:type="dxa"/>
            </w:tcMar>
            <w:vAlign w:val="center"/>
          </w:tcPr>
          <w:p w:rsidR="000C22B6" w:rsidRPr="00DC791D" w:rsidRDefault="000C22B6" w:rsidP="00C14402">
            <w:pPr>
              <w:tabs>
                <w:tab w:val="left" w:pos="3570"/>
              </w:tabs>
              <w:ind w:rightChars="50" w:right="120"/>
              <w:jc w:val="both"/>
              <w:rPr>
                <w:rFonts w:ascii="標楷體" w:eastAsia="標楷體" w:hAnsi="標楷體" w:cs="Arial Unicode MS"/>
                <w:szCs w:val="24"/>
              </w:rPr>
            </w:pPr>
            <w:r>
              <w:rPr>
                <w:rFonts w:ascii="標楷體" w:eastAsia="標楷體" w:hAnsi="標楷體" w:cs="Arial Unicode MS" w:hint="eastAsia"/>
                <w:szCs w:val="24"/>
              </w:rPr>
              <w:t>送愛心麵包活動車資。</w:t>
            </w:r>
          </w:p>
        </w:tc>
      </w:tr>
      <w:tr w:rsidR="000C22B6" w:rsidRPr="00DC791D" w:rsidTr="00C14402">
        <w:trPr>
          <w:trHeight w:val="454"/>
        </w:trPr>
        <w:tc>
          <w:tcPr>
            <w:tcW w:w="1134" w:type="dxa"/>
            <w:noWrap/>
            <w:tcMar>
              <w:top w:w="15" w:type="dxa"/>
              <w:left w:w="15" w:type="dxa"/>
              <w:bottom w:w="0" w:type="dxa"/>
              <w:right w:w="15" w:type="dxa"/>
            </w:tcMar>
            <w:vAlign w:val="center"/>
          </w:tcPr>
          <w:p w:rsidR="000C22B6" w:rsidRPr="00DC791D" w:rsidRDefault="000C22B6" w:rsidP="00C14402">
            <w:pPr>
              <w:jc w:val="center"/>
              <w:rPr>
                <w:rFonts w:ascii="標楷體" w:eastAsia="標楷體" w:hAnsi="標楷體"/>
                <w:szCs w:val="24"/>
              </w:rPr>
            </w:pPr>
            <w:r>
              <w:rPr>
                <w:rFonts w:ascii="標楷體" w:eastAsia="標楷體" w:hAnsi="標楷體" w:hint="eastAsia"/>
                <w:szCs w:val="24"/>
              </w:rPr>
              <w:t>餐費</w:t>
            </w:r>
          </w:p>
        </w:tc>
        <w:tc>
          <w:tcPr>
            <w:tcW w:w="1276" w:type="dxa"/>
            <w:noWrap/>
            <w:tcMar>
              <w:top w:w="15" w:type="dxa"/>
              <w:left w:w="15" w:type="dxa"/>
              <w:bottom w:w="0" w:type="dxa"/>
              <w:right w:w="15" w:type="dxa"/>
            </w:tcMar>
            <w:vAlign w:val="center"/>
          </w:tcPr>
          <w:p w:rsidR="000C22B6" w:rsidRDefault="000C22B6" w:rsidP="00C14402">
            <w:pPr>
              <w:ind w:rightChars="50" w:right="120"/>
              <w:jc w:val="center"/>
              <w:rPr>
                <w:rFonts w:ascii="標楷體" w:eastAsia="標楷體" w:hAnsi="標楷體" w:cs="Arial Unicode MS"/>
                <w:szCs w:val="24"/>
              </w:rPr>
            </w:pPr>
            <w:r>
              <w:rPr>
                <w:rFonts w:ascii="標楷體" w:eastAsia="標楷體" w:hAnsi="標楷體" w:cs="Arial Unicode MS" w:hint="eastAsia"/>
                <w:szCs w:val="24"/>
              </w:rPr>
              <w:t>80元</w:t>
            </w:r>
          </w:p>
        </w:tc>
        <w:tc>
          <w:tcPr>
            <w:tcW w:w="1134" w:type="dxa"/>
            <w:noWrap/>
            <w:tcMar>
              <w:top w:w="15" w:type="dxa"/>
              <w:left w:w="15" w:type="dxa"/>
              <w:bottom w:w="0" w:type="dxa"/>
              <w:right w:w="15" w:type="dxa"/>
            </w:tcMar>
            <w:vAlign w:val="center"/>
          </w:tcPr>
          <w:p w:rsidR="000C22B6" w:rsidRPr="00E31A8D" w:rsidRDefault="004F4690" w:rsidP="00C14402">
            <w:pPr>
              <w:ind w:leftChars="20" w:left="48" w:rightChars="50" w:right="120"/>
              <w:jc w:val="center"/>
              <w:rPr>
                <w:rFonts w:ascii="標楷體" w:eastAsia="標楷體" w:hAnsi="標楷體" w:cs="Arial Unicode MS"/>
                <w:szCs w:val="24"/>
              </w:rPr>
            </w:pPr>
            <w:r>
              <w:rPr>
                <w:rFonts w:ascii="標楷體" w:eastAsia="標楷體" w:hAnsi="標楷體" w:cs="Arial Unicode MS" w:hint="eastAsia"/>
                <w:szCs w:val="24"/>
              </w:rPr>
              <w:t>160</w:t>
            </w:r>
            <w:r w:rsidR="000C22B6">
              <w:rPr>
                <w:rFonts w:ascii="標楷體" w:eastAsia="標楷體" w:hAnsi="標楷體" w:cs="Arial Unicode MS" w:hint="eastAsia"/>
                <w:szCs w:val="24"/>
              </w:rPr>
              <w:t>人次</w:t>
            </w:r>
          </w:p>
        </w:tc>
        <w:tc>
          <w:tcPr>
            <w:tcW w:w="1276" w:type="dxa"/>
            <w:noWrap/>
            <w:tcMar>
              <w:top w:w="15" w:type="dxa"/>
              <w:left w:w="15" w:type="dxa"/>
              <w:bottom w:w="0" w:type="dxa"/>
              <w:right w:w="15" w:type="dxa"/>
            </w:tcMar>
            <w:vAlign w:val="center"/>
          </w:tcPr>
          <w:p w:rsidR="000C22B6" w:rsidRDefault="004F4690" w:rsidP="00C14402">
            <w:pPr>
              <w:ind w:rightChars="20" w:right="48"/>
              <w:jc w:val="right"/>
              <w:rPr>
                <w:rFonts w:ascii="標楷體" w:eastAsia="標楷體" w:hAnsi="標楷體" w:cs="Arial Unicode MS"/>
                <w:szCs w:val="24"/>
              </w:rPr>
            </w:pPr>
            <w:r>
              <w:rPr>
                <w:rFonts w:ascii="標楷體" w:eastAsia="標楷體" w:hAnsi="標楷體" w:cs="Arial Unicode MS" w:hint="eastAsia"/>
                <w:szCs w:val="24"/>
              </w:rPr>
              <w:t>12</w:t>
            </w:r>
            <w:r w:rsidR="000C22B6">
              <w:rPr>
                <w:rFonts w:ascii="標楷體" w:eastAsia="標楷體" w:hAnsi="標楷體" w:cs="Arial Unicode MS"/>
                <w:szCs w:val="24"/>
              </w:rPr>
              <w:t>,</w:t>
            </w:r>
            <w:r>
              <w:rPr>
                <w:rFonts w:ascii="標楷體" w:eastAsia="標楷體" w:hAnsi="標楷體" w:cs="Arial Unicode MS" w:hint="eastAsia"/>
                <w:szCs w:val="24"/>
              </w:rPr>
              <w:t>8</w:t>
            </w:r>
            <w:r w:rsidR="000C22B6">
              <w:rPr>
                <w:rFonts w:ascii="標楷體" w:eastAsia="標楷體" w:hAnsi="標楷體" w:cs="Arial Unicode MS" w:hint="eastAsia"/>
                <w:szCs w:val="24"/>
              </w:rPr>
              <w:t>00元</w:t>
            </w:r>
          </w:p>
        </w:tc>
        <w:tc>
          <w:tcPr>
            <w:tcW w:w="3402" w:type="dxa"/>
            <w:noWrap/>
            <w:tcMar>
              <w:top w:w="15" w:type="dxa"/>
              <w:left w:w="15" w:type="dxa"/>
              <w:bottom w:w="0" w:type="dxa"/>
              <w:right w:w="15" w:type="dxa"/>
            </w:tcMar>
            <w:vAlign w:val="center"/>
          </w:tcPr>
          <w:p w:rsidR="000C22B6" w:rsidRDefault="000C22B6" w:rsidP="00C14402">
            <w:pPr>
              <w:tabs>
                <w:tab w:val="left" w:pos="3570"/>
              </w:tabs>
              <w:ind w:rightChars="50" w:right="120"/>
              <w:jc w:val="both"/>
              <w:rPr>
                <w:rFonts w:ascii="標楷體" w:eastAsia="標楷體" w:hAnsi="標楷體" w:cs="Arial Unicode MS"/>
                <w:szCs w:val="24"/>
              </w:rPr>
            </w:pPr>
            <w:r>
              <w:rPr>
                <w:rFonts w:ascii="標楷體" w:eastAsia="標楷體" w:hAnsi="標楷體" w:cs="Arial Unicode MS" w:hint="eastAsia"/>
                <w:szCs w:val="24"/>
              </w:rPr>
              <w:t>活動之餐費。</w:t>
            </w:r>
          </w:p>
        </w:tc>
      </w:tr>
      <w:tr w:rsidR="000C22B6" w:rsidRPr="00DC791D" w:rsidTr="00C14402">
        <w:trPr>
          <w:trHeight w:val="454"/>
        </w:trPr>
        <w:tc>
          <w:tcPr>
            <w:tcW w:w="1134" w:type="dxa"/>
            <w:noWrap/>
            <w:tcMar>
              <w:top w:w="15" w:type="dxa"/>
              <w:left w:w="15" w:type="dxa"/>
              <w:bottom w:w="0" w:type="dxa"/>
              <w:right w:w="15" w:type="dxa"/>
            </w:tcMar>
            <w:vAlign w:val="center"/>
          </w:tcPr>
          <w:p w:rsidR="000C22B6" w:rsidRDefault="000C22B6" w:rsidP="00C14402">
            <w:pPr>
              <w:jc w:val="center"/>
              <w:rPr>
                <w:rFonts w:ascii="標楷體" w:eastAsia="標楷體" w:hAnsi="標楷體"/>
                <w:szCs w:val="24"/>
              </w:rPr>
            </w:pPr>
            <w:r>
              <w:rPr>
                <w:rFonts w:ascii="標楷體" w:eastAsia="標楷體" w:hAnsi="標楷體" w:hint="eastAsia"/>
                <w:szCs w:val="24"/>
              </w:rPr>
              <w:t>材料費</w:t>
            </w:r>
          </w:p>
        </w:tc>
        <w:tc>
          <w:tcPr>
            <w:tcW w:w="1276" w:type="dxa"/>
            <w:noWrap/>
            <w:tcMar>
              <w:top w:w="15" w:type="dxa"/>
              <w:left w:w="15" w:type="dxa"/>
              <w:bottom w:w="0" w:type="dxa"/>
              <w:right w:w="15" w:type="dxa"/>
            </w:tcMar>
            <w:vAlign w:val="center"/>
          </w:tcPr>
          <w:p w:rsidR="000C22B6" w:rsidRDefault="004F4690" w:rsidP="00C14402">
            <w:pPr>
              <w:ind w:rightChars="50" w:right="120"/>
              <w:jc w:val="center"/>
              <w:rPr>
                <w:rFonts w:ascii="標楷體" w:eastAsia="標楷體" w:hAnsi="標楷體" w:cs="Arial Unicode MS"/>
                <w:szCs w:val="24"/>
              </w:rPr>
            </w:pPr>
            <w:r>
              <w:rPr>
                <w:rFonts w:ascii="標楷體" w:eastAsia="標楷體" w:hAnsi="標楷體" w:cs="Arial Unicode MS" w:hint="eastAsia"/>
                <w:szCs w:val="24"/>
              </w:rPr>
              <w:t>5</w:t>
            </w:r>
            <w:r w:rsidR="000C22B6">
              <w:rPr>
                <w:rFonts w:ascii="標楷體" w:eastAsia="標楷體" w:hAnsi="標楷體" w:cs="Arial Unicode MS" w:hint="eastAsia"/>
                <w:szCs w:val="24"/>
              </w:rPr>
              <w:t>000元</w:t>
            </w:r>
          </w:p>
        </w:tc>
        <w:tc>
          <w:tcPr>
            <w:tcW w:w="1134" w:type="dxa"/>
            <w:noWrap/>
            <w:tcMar>
              <w:top w:w="15" w:type="dxa"/>
              <w:left w:w="15" w:type="dxa"/>
              <w:bottom w:w="0" w:type="dxa"/>
              <w:right w:w="15" w:type="dxa"/>
            </w:tcMar>
            <w:vAlign w:val="center"/>
          </w:tcPr>
          <w:p w:rsidR="000C22B6" w:rsidRDefault="004F4690" w:rsidP="00C14402">
            <w:pPr>
              <w:ind w:leftChars="20" w:left="48" w:rightChars="50" w:right="120"/>
              <w:jc w:val="center"/>
              <w:rPr>
                <w:rFonts w:ascii="標楷體" w:eastAsia="標楷體" w:hAnsi="標楷體" w:cs="Arial Unicode MS"/>
                <w:szCs w:val="24"/>
              </w:rPr>
            </w:pPr>
            <w:r>
              <w:rPr>
                <w:rFonts w:ascii="標楷體" w:eastAsia="標楷體" w:hAnsi="標楷體" w:cs="Arial Unicode MS" w:hint="eastAsia"/>
                <w:szCs w:val="24"/>
              </w:rPr>
              <w:t>8</w:t>
            </w:r>
            <w:r w:rsidR="000C22B6">
              <w:rPr>
                <w:rFonts w:ascii="標楷體" w:eastAsia="標楷體" w:hAnsi="標楷體" w:cs="Arial Unicode MS" w:hint="eastAsia"/>
                <w:szCs w:val="24"/>
              </w:rPr>
              <w:t>次</w:t>
            </w:r>
          </w:p>
        </w:tc>
        <w:tc>
          <w:tcPr>
            <w:tcW w:w="1276" w:type="dxa"/>
            <w:noWrap/>
            <w:tcMar>
              <w:top w:w="15" w:type="dxa"/>
              <w:left w:w="15" w:type="dxa"/>
              <w:bottom w:w="0" w:type="dxa"/>
              <w:right w:w="15" w:type="dxa"/>
            </w:tcMar>
            <w:vAlign w:val="center"/>
          </w:tcPr>
          <w:p w:rsidR="000C22B6" w:rsidRDefault="004F4690" w:rsidP="00C14402">
            <w:pPr>
              <w:ind w:rightChars="20" w:right="48"/>
              <w:jc w:val="right"/>
              <w:rPr>
                <w:rFonts w:ascii="標楷體" w:eastAsia="標楷體" w:hAnsi="標楷體" w:cs="Arial Unicode MS"/>
                <w:szCs w:val="24"/>
              </w:rPr>
            </w:pPr>
            <w:r>
              <w:rPr>
                <w:rFonts w:ascii="標楷體" w:eastAsia="標楷體" w:hAnsi="標楷體" w:cs="Arial Unicode MS" w:hint="eastAsia"/>
                <w:szCs w:val="24"/>
              </w:rPr>
              <w:t>40</w:t>
            </w:r>
            <w:r w:rsidR="000C22B6">
              <w:rPr>
                <w:rFonts w:ascii="標楷體" w:eastAsia="標楷體" w:hAnsi="標楷體" w:cs="Arial Unicode MS"/>
                <w:szCs w:val="24"/>
              </w:rPr>
              <w:t>,</w:t>
            </w:r>
            <w:r w:rsidR="000C22B6">
              <w:rPr>
                <w:rFonts w:ascii="標楷體" w:eastAsia="標楷體" w:hAnsi="標楷體" w:cs="Arial Unicode MS" w:hint="eastAsia"/>
                <w:szCs w:val="24"/>
              </w:rPr>
              <w:t>000元</w:t>
            </w:r>
          </w:p>
        </w:tc>
        <w:tc>
          <w:tcPr>
            <w:tcW w:w="3402" w:type="dxa"/>
            <w:noWrap/>
            <w:tcMar>
              <w:top w:w="15" w:type="dxa"/>
              <w:left w:w="15" w:type="dxa"/>
              <w:bottom w:w="0" w:type="dxa"/>
              <w:right w:w="15" w:type="dxa"/>
            </w:tcMar>
            <w:vAlign w:val="center"/>
          </w:tcPr>
          <w:p w:rsidR="000C22B6" w:rsidRDefault="000C22B6" w:rsidP="00C14402">
            <w:pPr>
              <w:tabs>
                <w:tab w:val="left" w:pos="3570"/>
              </w:tabs>
              <w:ind w:rightChars="50" w:right="120"/>
              <w:jc w:val="both"/>
              <w:rPr>
                <w:rFonts w:ascii="標楷體" w:eastAsia="標楷體" w:hAnsi="標楷體" w:cs="Arial Unicode MS"/>
                <w:szCs w:val="24"/>
              </w:rPr>
            </w:pPr>
            <w:r>
              <w:rPr>
                <w:rFonts w:ascii="標楷體" w:eastAsia="標楷體" w:hAnsi="標楷體" w:cs="Arial Unicode MS" w:hint="eastAsia"/>
                <w:szCs w:val="24"/>
              </w:rPr>
              <w:t>活動之材料費</w:t>
            </w:r>
          </w:p>
        </w:tc>
      </w:tr>
      <w:tr w:rsidR="000C22B6" w:rsidRPr="00DC791D" w:rsidTr="00C14402">
        <w:trPr>
          <w:trHeight w:val="454"/>
        </w:trPr>
        <w:tc>
          <w:tcPr>
            <w:tcW w:w="1134" w:type="dxa"/>
            <w:noWrap/>
            <w:tcMar>
              <w:top w:w="15" w:type="dxa"/>
              <w:left w:w="15" w:type="dxa"/>
              <w:bottom w:w="0" w:type="dxa"/>
              <w:right w:w="15" w:type="dxa"/>
            </w:tcMar>
            <w:vAlign w:val="center"/>
          </w:tcPr>
          <w:p w:rsidR="000C22B6" w:rsidRPr="00AB587D" w:rsidRDefault="000C22B6" w:rsidP="00C14402">
            <w:pPr>
              <w:jc w:val="center"/>
              <w:rPr>
                <w:rFonts w:ascii="標楷體" w:eastAsia="標楷體" w:hAnsi="標楷體"/>
                <w:szCs w:val="24"/>
              </w:rPr>
            </w:pPr>
            <w:r w:rsidRPr="00DC791D">
              <w:rPr>
                <w:rFonts w:ascii="標楷體" w:eastAsia="標楷體" w:hAnsi="標楷體" w:hint="eastAsia"/>
                <w:szCs w:val="24"/>
              </w:rPr>
              <w:t>印刷費</w:t>
            </w:r>
          </w:p>
        </w:tc>
        <w:tc>
          <w:tcPr>
            <w:tcW w:w="1276" w:type="dxa"/>
            <w:noWrap/>
            <w:tcMar>
              <w:top w:w="15" w:type="dxa"/>
              <w:left w:w="15" w:type="dxa"/>
              <w:bottom w:w="0" w:type="dxa"/>
              <w:right w:w="15" w:type="dxa"/>
            </w:tcMar>
            <w:vAlign w:val="center"/>
          </w:tcPr>
          <w:p w:rsidR="000C22B6" w:rsidRPr="00DC791D" w:rsidRDefault="000C22B6" w:rsidP="00C14402">
            <w:pPr>
              <w:ind w:rightChars="50" w:right="120"/>
              <w:jc w:val="center"/>
              <w:rPr>
                <w:rFonts w:ascii="標楷體" w:eastAsia="標楷體" w:hAnsi="標楷體" w:cs="Arial Unicode MS"/>
                <w:szCs w:val="24"/>
              </w:rPr>
            </w:pPr>
            <w:r>
              <w:rPr>
                <w:rFonts w:ascii="標楷體" w:eastAsia="標楷體" w:hAnsi="標楷體" w:cs="Arial Unicode MS" w:hint="eastAsia"/>
                <w:szCs w:val="24"/>
              </w:rPr>
              <w:t>5</w:t>
            </w:r>
            <w:r>
              <w:rPr>
                <w:rFonts w:ascii="標楷體" w:eastAsia="標楷體" w:hAnsi="標楷體" w:cs="Arial Unicode MS"/>
                <w:szCs w:val="24"/>
              </w:rPr>
              <w:t>,</w:t>
            </w:r>
            <w:r>
              <w:rPr>
                <w:rFonts w:ascii="標楷體" w:eastAsia="標楷體" w:hAnsi="標楷體" w:cs="Arial Unicode MS" w:hint="eastAsia"/>
                <w:szCs w:val="24"/>
              </w:rPr>
              <w:t>000</w:t>
            </w:r>
            <w:r w:rsidRPr="00DC791D">
              <w:rPr>
                <w:rFonts w:ascii="標楷體" w:eastAsia="標楷體" w:hAnsi="標楷體" w:cs="Arial Unicode MS" w:hint="eastAsia"/>
                <w:szCs w:val="24"/>
              </w:rPr>
              <w:t>元</w:t>
            </w:r>
          </w:p>
        </w:tc>
        <w:tc>
          <w:tcPr>
            <w:tcW w:w="1134" w:type="dxa"/>
            <w:noWrap/>
            <w:tcMar>
              <w:top w:w="15" w:type="dxa"/>
              <w:left w:w="15" w:type="dxa"/>
              <w:bottom w:w="0" w:type="dxa"/>
              <w:right w:w="15" w:type="dxa"/>
            </w:tcMar>
            <w:vAlign w:val="center"/>
          </w:tcPr>
          <w:p w:rsidR="000C22B6" w:rsidRPr="00DC791D" w:rsidRDefault="000C22B6" w:rsidP="00C14402">
            <w:pPr>
              <w:ind w:leftChars="20" w:left="48" w:rightChars="50" w:right="120"/>
              <w:jc w:val="center"/>
              <w:rPr>
                <w:rFonts w:ascii="標楷體" w:eastAsia="標楷體" w:hAnsi="標楷體" w:cs="Arial Unicode MS"/>
                <w:szCs w:val="24"/>
              </w:rPr>
            </w:pPr>
            <w:r>
              <w:rPr>
                <w:rFonts w:ascii="標楷體" w:eastAsia="標楷體" w:hAnsi="標楷體" w:cs="Arial Unicode MS" w:hint="eastAsia"/>
                <w:szCs w:val="24"/>
              </w:rPr>
              <w:t>1批</w:t>
            </w:r>
          </w:p>
        </w:tc>
        <w:tc>
          <w:tcPr>
            <w:tcW w:w="1276" w:type="dxa"/>
            <w:noWrap/>
            <w:tcMar>
              <w:top w:w="15" w:type="dxa"/>
              <w:left w:w="15" w:type="dxa"/>
              <w:bottom w:w="0" w:type="dxa"/>
              <w:right w:w="15" w:type="dxa"/>
            </w:tcMar>
            <w:vAlign w:val="center"/>
          </w:tcPr>
          <w:p w:rsidR="000C22B6" w:rsidRPr="00DC791D" w:rsidRDefault="000C22B6" w:rsidP="00C14402">
            <w:pPr>
              <w:ind w:rightChars="20" w:right="48"/>
              <w:jc w:val="right"/>
              <w:rPr>
                <w:rFonts w:ascii="標楷體" w:eastAsia="標楷體" w:hAnsi="標楷體" w:cs="Arial Unicode MS"/>
                <w:szCs w:val="24"/>
              </w:rPr>
            </w:pPr>
            <w:r>
              <w:rPr>
                <w:rFonts w:ascii="標楷體" w:eastAsia="標楷體" w:hAnsi="標楷體" w:cs="Arial Unicode MS" w:hint="eastAsia"/>
                <w:szCs w:val="24"/>
              </w:rPr>
              <w:t>5</w:t>
            </w:r>
            <w:r>
              <w:rPr>
                <w:rFonts w:ascii="標楷體" w:eastAsia="標楷體" w:hAnsi="標楷體" w:cs="Arial Unicode MS"/>
                <w:szCs w:val="24"/>
              </w:rPr>
              <w:t>,</w:t>
            </w:r>
            <w:r>
              <w:rPr>
                <w:rFonts w:ascii="標楷體" w:eastAsia="標楷體" w:hAnsi="標楷體" w:cs="Arial Unicode MS" w:hint="eastAsia"/>
                <w:szCs w:val="24"/>
              </w:rPr>
              <w:t>000</w:t>
            </w:r>
            <w:r w:rsidRPr="00DC791D">
              <w:rPr>
                <w:rFonts w:ascii="標楷體" w:eastAsia="標楷體" w:hAnsi="標楷體" w:hint="eastAsia"/>
                <w:szCs w:val="24"/>
              </w:rPr>
              <w:t>元</w:t>
            </w:r>
          </w:p>
        </w:tc>
        <w:tc>
          <w:tcPr>
            <w:tcW w:w="3402" w:type="dxa"/>
            <w:noWrap/>
            <w:tcMar>
              <w:top w:w="15" w:type="dxa"/>
              <w:left w:w="15" w:type="dxa"/>
              <w:bottom w:w="0" w:type="dxa"/>
              <w:right w:w="15" w:type="dxa"/>
            </w:tcMar>
            <w:vAlign w:val="center"/>
          </w:tcPr>
          <w:p w:rsidR="000C22B6" w:rsidRPr="00DC791D" w:rsidRDefault="000C22B6" w:rsidP="00C14402">
            <w:pPr>
              <w:ind w:rightChars="50" w:right="120"/>
              <w:jc w:val="both"/>
              <w:rPr>
                <w:rFonts w:ascii="標楷體" w:eastAsia="標楷體" w:hAnsi="標楷體" w:cs="Arial Unicode MS"/>
                <w:szCs w:val="24"/>
              </w:rPr>
            </w:pPr>
            <w:r>
              <w:rPr>
                <w:rFonts w:ascii="標楷體" w:eastAsia="標楷體" w:hAnsi="標楷體" w:hint="eastAsia"/>
                <w:szCs w:val="24"/>
              </w:rPr>
              <w:t>紅布條、照片沖洗、海報印刷。</w:t>
            </w:r>
          </w:p>
        </w:tc>
      </w:tr>
      <w:tr w:rsidR="000C22B6" w:rsidRPr="00DC791D" w:rsidTr="00C14402">
        <w:trPr>
          <w:trHeight w:val="454"/>
        </w:trPr>
        <w:tc>
          <w:tcPr>
            <w:tcW w:w="1134" w:type="dxa"/>
            <w:noWrap/>
            <w:tcMar>
              <w:top w:w="15" w:type="dxa"/>
              <w:left w:w="15" w:type="dxa"/>
              <w:bottom w:w="0" w:type="dxa"/>
              <w:right w:w="15" w:type="dxa"/>
            </w:tcMar>
            <w:vAlign w:val="center"/>
          </w:tcPr>
          <w:p w:rsidR="000C22B6" w:rsidRPr="00AB587D" w:rsidRDefault="000C22B6" w:rsidP="00C14402">
            <w:pPr>
              <w:jc w:val="center"/>
              <w:rPr>
                <w:rFonts w:ascii="標楷體" w:eastAsia="標楷體" w:hAnsi="標楷體"/>
                <w:szCs w:val="24"/>
              </w:rPr>
            </w:pPr>
            <w:r w:rsidRPr="00DC791D">
              <w:rPr>
                <w:rFonts w:ascii="標楷體" w:eastAsia="標楷體" w:hAnsi="標楷體" w:hint="eastAsia"/>
                <w:szCs w:val="24"/>
              </w:rPr>
              <w:t>器材費</w:t>
            </w:r>
          </w:p>
        </w:tc>
        <w:tc>
          <w:tcPr>
            <w:tcW w:w="1276" w:type="dxa"/>
            <w:noWrap/>
            <w:tcMar>
              <w:top w:w="15" w:type="dxa"/>
              <w:left w:w="15" w:type="dxa"/>
              <w:bottom w:w="0" w:type="dxa"/>
              <w:right w:w="15" w:type="dxa"/>
            </w:tcMar>
            <w:vAlign w:val="center"/>
          </w:tcPr>
          <w:p w:rsidR="000C22B6" w:rsidRPr="00E31A8D" w:rsidRDefault="000C22B6" w:rsidP="00C14402">
            <w:pPr>
              <w:ind w:rightChars="50" w:right="120"/>
              <w:jc w:val="center"/>
              <w:rPr>
                <w:rFonts w:ascii="標楷體" w:eastAsia="標楷體" w:hAnsi="標楷體" w:cs="Arial Unicode MS"/>
                <w:szCs w:val="24"/>
              </w:rPr>
            </w:pPr>
            <w:r>
              <w:rPr>
                <w:rFonts w:ascii="標楷體" w:eastAsia="標楷體" w:hAnsi="標楷體" w:hint="eastAsia"/>
                <w:color w:val="000000" w:themeColor="text1"/>
                <w:szCs w:val="24"/>
              </w:rPr>
              <w:t>2</w:t>
            </w:r>
            <w:r>
              <w:rPr>
                <w:rFonts w:ascii="標楷體" w:eastAsia="標楷體" w:hAnsi="標楷體"/>
                <w:color w:val="000000" w:themeColor="text1"/>
                <w:szCs w:val="24"/>
              </w:rPr>
              <w:t>,</w:t>
            </w:r>
            <w:r>
              <w:rPr>
                <w:rFonts w:ascii="標楷體" w:eastAsia="標楷體" w:hAnsi="標楷體" w:hint="eastAsia"/>
                <w:color w:val="000000" w:themeColor="text1"/>
                <w:szCs w:val="24"/>
              </w:rPr>
              <w:t>0</w:t>
            </w:r>
            <w:r w:rsidRPr="00DC791D">
              <w:rPr>
                <w:rFonts w:ascii="標楷體" w:eastAsia="標楷體" w:hAnsi="標楷體"/>
                <w:color w:val="000000" w:themeColor="text1"/>
                <w:szCs w:val="24"/>
              </w:rPr>
              <w:t>00</w:t>
            </w:r>
            <w:r w:rsidRPr="00E31A8D">
              <w:rPr>
                <w:rFonts w:ascii="標楷體" w:eastAsia="標楷體" w:hAnsi="標楷體" w:cs="Arial Unicode MS" w:hint="eastAsia"/>
                <w:szCs w:val="24"/>
              </w:rPr>
              <w:t>元</w:t>
            </w:r>
          </w:p>
        </w:tc>
        <w:tc>
          <w:tcPr>
            <w:tcW w:w="1134" w:type="dxa"/>
            <w:noWrap/>
            <w:tcMar>
              <w:top w:w="15" w:type="dxa"/>
              <w:left w:w="15" w:type="dxa"/>
              <w:bottom w:w="0" w:type="dxa"/>
              <w:right w:w="15" w:type="dxa"/>
            </w:tcMar>
            <w:vAlign w:val="center"/>
          </w:tcPr>
          <w:p w:rsidR="000C22B6" w:rsidRPr="00E31A8D" w:rsidRDefault="004F4690" w:rsidP="00C14402">
            <w:pPr>
              <w:ind w:leftChars="20" w:left="48" w:rightChars="50" w:right="120"/>
              <w:jc w:val="center"/>
              <w:rPr>
                <w:rFonts w:ascii="標楷體" w:eastAsia="標楷體" w:hAnsi="標楷體" w:cs="Arial Unicode MS"/>
                <w:szCs w:val="24"/>
              </w:rPr>
            </w:pPr>
            <w:r>
              <w:rPr>
                <w:rFonts w:ascii="標楷體" w:eastAsia="標楷體" w:hAnsi="標楷體" w:cs="Arial Unicode MS" w:hint="eastAsia"/>
                <w:szCs w:val="24"/>
              </w:rPr>
              <w:t>8</w:t>
            </w:r>
            <w:r w:rsidR="000C22B6">
              <w:rPr>
                <w:rFonts w:ascii="標楷體" w:eastAsia="標楷體" w:hAnsi="標楷體" w:cs="Arial Unicode MS" w:hint="eastAsia"/>
                <w:szCs w:val="24"/>
              </w:rPr>
              <w:t>次</w:t>
            </w:r>
          </w:p>
        </w:tc>
        <w:tc>
          <w:tcPr>
            <w:tcW w:w="1276" w:type="dxa"/>
            <w:noWrap/>
            <w:tcMar>
              <w:top w:w="15" w:type="dxa"/>
              <w:left w:w="15" w:type="dxa"/>
              <w:bottom w:w="0" w:type="dxa"/>
              <w:right w:w="15" w:type="dxa"/>
            </w:tcMar>
            <w:vAlign w:val="center"/>
          </w:tcPr>
          <w:p w:rsidR="000C22B6" w:rsidRPr="00DC791D" w:rsidRDefault="004F4690" w:rsidP="00C14402">
            <w:pPr>
              <w:ind w:rightChars="20" w:right="48"/>
              <w:jc w:val="right"/>
              <w:rPr>
                <w:rFonts w:ascii="標楷體" w:eastAsia="標楷體" w:hAnsi="標楷體" w:cs="Arial Unicode MS"/>
                <w:color w:val="000000" w:themeColor="text1"/>
                <w:szCs w:val="24"/>
              </w:rPr>
            </w:pPr>
            <w:r>
              <w:rPr>
                <w:rFonts w:ascii="標楷體" w:eastAsia="標楷體" w:hAnsi="標楷體" w:hint="eastAsia"/>
                <w:color w:val="000000" w:themeColor="text1"/>
                <w:szCs w:val="24"/>
              </w:rPr>
              <w:t>16</w:t>
            </w:r>
            <w:r w:rsidR="000C22B6">
              <w:rPr>
                <w:rFonts w:ascii="標楷體" w:eastAsia="標楷體" w:hAnsi="標楷體"/>
                <w:color w:val="000000" w:themeColor="text1"/>
                <w:szCs w:val="24"/>
              </w:rPr>
              <w:t>,</w:t>
            </w:r>
            <w:r w:rsidR="000C22B6">
              <w:rPr>
                <w:rFonts w:ascii="標楷體" w:eastAsia="標楷體" w:hAnsi="標楷體" w:hint="eastAsia"/>
                <w:color w:val="000000" w:themeColor="text1"/>
                <w:szCs w:val="24"/>
              </w:rPr>
              <w:t>0</w:t>
            </w:r>
            <w:r w:rsidR="000C22B6" w:rsidRPr="00DC791D">
              <w:rPr>
                <w:rFonts w:ascii="標楷體" w:eastAsia="標楷體" w:hAnsi="標楷體"/>
                <w:color w:val="000000" w:themeColor="text1"/>
                <w:szCs w:val="24"/>
              </w:rPr>
              <w:t>00</w:t>
            </w:r>
            <w:r w:rsidR="000C22B6" w:rsidRPr="00DC791D">
              <w:rPr>
                <w:rFonts w:ascii="標楷體" w:eastAsia="標楷體" w:hAnsi="標楷體" w:hint="eastAsia"/>
                <w:color w:val="000000" w:themeColor="text1"/>
                <w:szCs w:val="24"/>
              </w:rPr>
              <w:t>元</w:t>
            </w:r>
          </w:p>
        </w:tc>
        <w:tc>
          <w:tcPr>
            <w:tcW w:w="3402" w:type="dxa"/>
            <w:noWrap/>
            <w:tcMar>
              <w:top w:w="15" w:type="dxa"/>
              <w:left w:w="15" w:type="dxa"/>
              <w:bottom w:w="0" w:type="dxa"/>
              <w:right w:w="15" w:type="dxa"/>
            </w:tcMar>
            <w:vAlign w:val="center"/>
          </w:tcPr>
          <w:p w:rsidR="000C22B6" w:rsidRPr="00DC791D" w:rsidRDefault="000C22B6" w:rsidP="00C14402">
            <w:pPr>
              <w:tabs>
                <w:tab w:val="left" w:pos="3570"/>
              </w:tabs>
              <w:ind w:rightChars="50" w:right="120"/>
              <w:jc w:val="both"/>
              <w:rPr>
                <w:rFonts w:ascii="標楷體" w:eastAsia="標楷體" w:hAnsi="標楷體"/>
                <w:color w:val="000000" w:themeColor="text1"/>
                <w:szCs w:val="24"/>
              </w:rPr>
            </w:pPr>
            <w:r>
              <w:rPr>
                <w:rFonts w:ascii="標楷體" w:eastAsia="標楷體" w:hAnsi="標楷體" w:hint="eastAsia"/>
                <w:color w:val="000000" w:themeColor="text1"/>
                <w:szCs w:val="24"/>
              </w:rPr>
              <w:t>烘培活動</w:t>
            </w:r>
            <w:r w:rsidRPr="00DC791D">
              <w:rPr>
                <w:rFonts w:ascii="標楷體" w:eastAsia="標楷體" w:hAnsi="標楷體" w:hint="eastAsia"/>
                <w:color w:val="000000" w:themeColor="text1"/>
                <w:szCs w:val="24"/>
              </w:rPr>
              <w:t>器材</w:t>
            </w:r>
            <w:r>
              <w:rPr>
                <w:rFonts w:ascii="標楷體" w:eastAsia="標楷體" w:hAnsi="標楷體" w:hint="eastAsia"/>
                <w:color w:val="000000" w:themeColor="text1"/>
                <w:szCs w:val="24"/>
              </w:rPr>
              <w:t>租借費用</w:t>
            </w:r>
          </w:p>
        </w:tc>
      </w:tr>
      <w:tr w:rsidR="000C22B6" w:rsidRPr="00DC791D" w:rsidTr="00C14402">
        <w:trPr>
          <w:trHeight w:val="737"/>
        </w:trPr>
        <w:tc>
          <w:tcPr>
            <w:tcW w:w="1134" w:type="dxa"/>
            <w:noWrap/>
            <w:tcMar>
              <w:top w:w="15" w:type="dxa"/>
              <w:left w:w="15" w:type="dxa"/>
              <w:bottom w:w="0" w:type="dxa"/>
              <w:right w:w="15" w:type="dxa"/>
            </w:tcMar>
            <w:vAlign w:val="center"/>
          </w:tcPr>
          <w:p w:rsidR="000C22B6" w:rsidRPr="00DC791D" w:rsidRDefault="000C22B6" w:rsidP="00C14402">
            <w:pPr>
              <w:jc w:val="center"/>
              <w:rPr>
                <w:rFonts w:ascii="標楷體" w:eastAsia="標楷體" w:hAnsi="標楷體"/>
                <w:szCs w:val="24"/>
              </w:rPr>
            </w:pPr>
            <w:r>
              <w:rPr>
                <w:rFonts w:ascii="標楷體" w:eastAsia="標楷體" w:hAnsi="標楷體" w:hint="eastAsia"/>
                <w:szCs w:val="24"/>
              </w:rPr>
              <w:t>場地</w:t>
            </w:r>
            <w:r w:rsidRPr="00DC791D">
              <w:rPr>
                <w:rFonts w:ascii="標楷體" w:eastAsia="標楷體" w:hAnsi="標楷體" w:hint="eastAsia"/>
                <w:szCs w:val="24"/>
              </w:rPr>
              <w:t>費</w:t>
            </w:r>
          </w:p>
        </w:tc>
        <w:tc>
          <w:tcPr>
            <w:tcW w:w="1276" w:type="dxa"/>
            <w:noWrap/>
            <w:tcMar>
              <w:top w:w="15" w:type="dxa"/>
              <w:left w:w="15" w:type="dxa"/>
              <w:bottom w:w="0" w:type="dxa"/>
              <w:right w:w="15" w:type="dxa"/>
            </w:tcMar>
            <w:vAlign w:val="center"/>
          </w:tcPr>
          <w:p w:rsidR="000C22B6" w:rsidRPr="00DC791D" w:rsidRDefault="000C22B6" w:rsidP="00C14402">
            <w:pPr>
              <w:ind w:rightChars="50" w:right="120"/>
              <w:jc w:val="center"/>
              <w:rPr>
                <w:rFonts w:ascii="標楷體" w:eastAsia="標楷體" w:hAnsi="標楷體" w:cs="Arial Unicode MS"/>
                <w:szCs w:val="24"/>
              </w:rPr>
            </w:pPr>
            <w:r>
              <w:rPr>
                <w:rFonts w:ascii="標楷體" w:eastAsia="標楷體" w:hAnsi="標楷體" w:hint="eastAsia"/>
                <w:szCs w:val="24"/>
              </w:rPr>
              <w:t>2</w:t>
            </w:r>
            <w:r w:rsidRPr="00DC791D">
              <w:rPr>
                <w:rFonts w:ascii="標楷體" w:eastAsia="標楷體" w:hAnsi="標楷體"/>
                <w:szCs w:val="24"/>
              </w:rPr>
              <w:t>,</w:t>
            </w:r>
            <w:r>
              <w:rPr>
                <w:rFonts w:ascii="標楷體" w:eastAsia="標楷體" w:hAnsi="標楷體" w:hint="eastAsia"/>
                <w:szCs w:val="24"/>
              </w:rPr>
              <w:t>0</w:t>
            </w:r>
            <w:r w:rsidRPr="00DC791D">
              <w:rPr>
                <w:rFonts w:ascii="標楷體" w:eastAsia="標楷體" w:hAnsi="標楷體"/>
                <w:szCs w:val="24"/>
              </w:rPr>
              <w:t>00</w:t>
            </w:r>
            <w:r w:rsidRPr="00E31A8D">
              <w:rPr>
                <w:rFonts w:ascii="標楷體" w:eastAsia="標楷體" w:hAnsi="標楷體" w:cs="Arial Unicode MS" w:hint="eastAsia"/>
                <w:szCs w:val="24"/>
              </w:rPr>
              <w:t>元</w:t>
            </w:r>
          </w:p>
        </w:tc>
        <w:tc>
          <w:tcPr>
            <w:tcW w:w="1134" w:type="dxa"/>
            <w:noWrap/>
            <w:tcMar>
              <w:top w:w="15" w:type="dxa"/>
              <w:left w:w="15" w:type="dxa"/>
              <w:bottom w:w="0" w:type="dxa"/>
              <w:right w:w="15" w:type="dxa"/>
            </w:tcMar>
            <w:vAlign w:val="center"/>
          </w:tcPr>
          <w:p w:rsidR="000C22B6" w:rsidRPr="00DC791D" w:rsidRDefault="004F4690" w:rsidP="00C14402">
            <w:pPr>
              <w:ind w:leftChars="20" w:left="48" w:rightChars="50" w:right="120"/>
              <w:jc w:val="center"/>
              <w:rPr>
                <w:rFonts w:ascii="標楷體" w:eastAsia="標楷體" w:hAnsi="標楷體" w:cs="Arial Unicode MS"/>
                <w:szCs w:val="24"/>
              </w:rPr>
            </w:pPr>
            <w:r>
              <w:rPr>
                <w:rFonts w:ascii="標楷體" w:eastAsia="標楷體" w:hAnsi="標楷體" w:cs="Arial Unicode MS" w:hint="eastAsia"/>
                <w:szCs w:val="24"/>
              </w:rPr>
              <w:t>8</w:t>
            </w:r>
            <w:r w:rsidR="000C22B6">
              <w:rPr>
                <w:rFonts w:ascii="標楷體" w:eastAsia="標楷體" w:hAnsi="標楷體" w:cs="Arial Unicode MS" w:hint="eastAsia"/>
                <w:szCs w:val="24"/>
              </w:rPr>
              <w:t>次</w:t>
            </w:r>
          </w:p>
        </w:tc>
        <w:tc>
          <w:tcPr>
            <w:tcW w:w="1276" w:type="dxa"/>
            <w:tcBorders>
              <w:right w:val="single" w:sz="4" w:space="0" w:color="auto"/>
            </w:tcBorders>
            <w:noWrap/>
            <w:tcMar>
              <w:top w:w="15" w:type="dxa"/>
              <w:left w:w="15" w:type="dxa"/>
              <w:bottom w:w="0" w:type="dxa"/>
              <w:right w:w="15" w:type="dxa"/>
            </w:tcMar>
            <w:vAlign w:val="center"/>
          </w:tcPr>
          <w:p w:rsidR="000C22B6" w:rsidRPr="00DC791D" w:rsidRDefault="004F4690" w:rsidP="00C14402">
            <w:pPr>
              <w:ind w:rightChars="20" w:right="48"/>
              <w:jc w:val="right"/>
              <w:rPr>
                <w:rFonts w:ascii="標楷體" w:eastAsia="標楷體" w:hAnsi="標楷體" w:cs="Arial Unicode MS"/>
                <w:szCs w:val="24"/>
              </w:rPr>
            </w:pPr>
            <w:r>
              <w:rPr>
                <w:rFonts w:ascii="標楷體" w:eastAsia="標楷體" w:hAnsi="標楷體" w:hint="eastAsia"/>
                <w:szCs w:val="24"/>
              </w:rPr>
              <w:t>16</w:t>
            </w:r>
            <w:r w:rsidR="000C22B6" w:rsidRPr="00DC791D">
              <w:rPr>
                <w:rFonts w:ascii="標楷體" w:eastAsia="標楷體" w:hAnsi="標楷體"/>
                <w:szCs w:val="24"/>
              </w:rPr>
              <w:t>,</w:t>
            </w:r>
            <w:r w:rsidR="000C22B6">
              <w:rPr>
                <w:rFonts w:ascii="標楷體" w:eastAsia="標楷體" w:hAnsi="標楷體" w:hint="eastAsia"/>
                <w:szCs w:val="24"/>
              </w:rPr>
              <w:t>0</w:t>
            </w:r>
            <w:r w:rsidR="000C22B6" w:rsidRPr="00DC791D">
              <w:rPr>
                <w:rFonts w:ascii="標楷體" w:eastAsia="標楷體" w:hAnsi="標楷體"/>
                <w:szCs w:val="24"/>
              </w:rPr>
              <w:t>00</w:t>
            </w:r>
            <w:r w:rsidR="000C22B6" w:rsidRPr="00E31A8D">
              <w:rPr>
                <w:rFonts w:ascii="標楷體" w:eastAsia="標楷體" w:hAnsi="標楷體" w:cs="Arial Unicode MS" w:hint="eastAsia"/>
                <w:szCs w:val="24"/>
              </w:rPr>
              <w:t>元</w:t>
            </w:r>
          </w:p>
        </w:tc>
        <w:tc>
          <w:tcPr>
            <w:tcW w:w="3402" w:type="dxa"/>
            <w:tcBorders>
              <w:left w:val="single" w:sz="4" w:space="0" w:color="auto"/>
            </w:tcBorders>
            <w:noWrap/>
            <w:tcMar>
              <w:top w:w="15" w:type="dxa"/>
              <w:left w:w="15" w:type="dxa"/>
              <w:bottom w:w="0" w:type="dxa"/>
              <w:right w:w="15" w:type="dxa"/>
            </w:tcMar>
            <w:vAlign w:val="center"/>
          </w:tcPr>
          <w:p w:rsidR="000C22B6" w:rsidRPr="00DC791D" w:rsidRDefault="000C22B6" w:rsidP="00C14402">
            <w:pPr>
              <w:tabs>
                <w:tab w:val="left" w:pos="3570"/>
              </w:tabs>
              <w:ind w:rightChars="50" w:right="120"/>
              <w:jc w:val="both"/>
              <w:rPr>
                <w:rFonts w:ascii="標楷體" w:eastAsia="標楷體" w:hAnsi="標楷體"/>
                <w:szCs w:val="24"/>
              </w:rPr>
            </w:pPr>
            <w:r>
              <w:rPr>
                <w:rFonts w:ascii="標楷體" w:eastAsia="標楷體" w:hAnsi="標楷體" w:hint="eastAsia"/>
                <w:szCs w:val="24"/>
              </w:rPr>
              <w:t>課程相關之水電費補貼</w:t>
            </w:r>
          </w:p>
        </w:tc>
      </w:tr>
      <w:tr w:rsidR="000C22B6" w:rsidRPr="00DC791D" w:rsidTr="00C14402">
        <w:trPr>
          <w:trHeight w:val="510"/>
        </w:trPr>
        <w:tc>
          <w:tcPr>
            <w:tcW w:w="2410" w:type="dxa"/>
            <w:gridSpan w:val="2"/>
            <w:noWrap/>
            <w:tcMar>
              <w:top w:w="15" w:type="dxa"/>
              <w:left w:w="15" w:type="dxa"/>
              <w:bottom w:w="0" w:type="dxa"/>
              <w:right w:w="15" w:type="dxa"/>
            </w:tcMar>
            <w:vAlign w:val="center"/>
          </w:tcPr>
          <w:p w:rsidR="000C22B6" w:rsidRPr="00DC791D" w:rsidRDefault="000C22B6" w:rsidP="00C14402">
            <w:pPr>
              <w:ind w:leftChars="20" w:left="48"/>
              <w:jc w:val="center"/>
              <w:rPr>
                <w:rFonts w:ascii="標楷體" w:eastAsia="標楷體" w:hAnsi="標楷體"/>
                <w:b/>
                <w:szCs w:val="24"/>
              </w:rPr>
            </w:pPr>
            <w:r>
              <w:rPr>
                <w:rFonts w:ascii="標楷體" w:eastAsia="標楷體" w:hAnsi="標楷體" w:hint="eastAsia"/>
                <w:b/>
                <w:szCs w:val="24"/>
              </w:rPr>
              <w:t>合</w:t>
            </w:r>
            <w:r w:rsidRPr="00DC791D">
              <w:rPr>
                <w:rFonts w:ascii="標楷體" w:eastAsia="標楷體" w:hAnsi="標楷體"/>
                <w:b/>
                <w:szCs w:val="24"/>
              </w:rPr>
              <w:t>計</w:t>
            </w:r>
          </w:p>
        </w:tc>
        <w:tc>
          <w:tcPr>
            <w:tcW w:w="1134" w:type="dxa"/>
            <w:noWrap/>
            <w:tcMar>
              <w:top w:w="15" w:type="dxa"/>
              <w:left w:w="15" w:type="dxa"/>
              <w:bottom w:w="0" w:type="dxa"/>
              <w:right w:w="15" w:type="dxa"/>
            </w:tcMar>
            <w:vAlign w:val="center"/>
          </w:tcPr>
          <w:p w:rsidR="000C22B6" w:rsidRPr="00DC791D" w:rsidRDefault="000C22B6" w:rsidP="00C14402">
            <w:pPr>
              <w:ind w:rightChars="50" w:right="120"/>
              <w:jc w:val="right"/>
              <w:rPr>
                <w:rFonts w:ascii="標楷體" w:eastAsia="標楷體" w:hAnsi="標楷體" w:cs="Arial Unicode MS"/>
                <w:b/>
                <w:szCs w:val="24"/>
              </w:rPr>
            </w:pPr>
          </w:p>
        </w:tc>
        <w:tc>
          <w:tcPr>
            <w:tcW w:w="1276" w:type="dxa"/>
            <w:tcBorders>
              <w:right w:val="single" w:sz="4" w:space="0" w:color="auto"/>
            </w:tcBorders>
            <w:noWrap/>
            <w:tcMar>
              <w:top w:w="15" w:type="dxa"/>
              <w:left w:w="15" w:type="dxa"/>
              <w:bottom w:w="0" w:type="dxa"/>
              <w:right w:w="15" w:type="dxa"/>
            </w:tcMar>
            <w:vAlign w:val="center"/>
          </w:tcPr>
          <w:p w:rsidR="000C22B6" w:rsidRPr="00DC791D" w:rsidRDefault="004F4690" w:rsidP="00C14402">
            <w:pPr>
              <w:ind w:rightChars="20" w:right="48"/>
              <w:jc w:val="right"/>
              <w:rPr>
                <w:rFonts w:ascii="標楷體" w:eastAsia="標楷體" w:hAnsi="標楷體"/>
                <w:b/>
                <w:szCs w:val="24"/>
              </w:rPr>
            </w:pPr>
            <w:r>
              <w:rPr>
                <w:rFonts w:ascii="標楷體" w:eastAsia="標楷體" w:hAnsi="標楷體" w:cs="Arial Unicode MS" w:hint="eastAsia"/>
                <w:b/>
                <w:szCs w:val="24"/>
              </w:rPr>
              <w:t>174</w:t>
            </w:r>
            <w:r w:rsidR="000C22B6">
              <w:rPr>
                <w:rFonts w:ascii="標楷體" w:eastAsia="標楷體" w:hAnsi="標楷體" w:cs="Arial Unicode MS" w:hint="eastAsia"/>
                <w:b/>
                <w:szCs w:val="24"/>
              </w:rPr>
              <w:t>,600</w:t>
            </w:r>
            <w:r w:rsidR="000C22B6" w:rsidRPr="00DC791D">
              <w:rPr>
                <w:rFonts w:ascii="標楷體" w:eastAsia="標楷體" w:hAnsi="標楷體" w:cs="Arial Unicode MS" w:hint="eastAsia"/>
                <w:b/>
                <w:szCs w:val="24"/>
              </w:rPr>
              <w:t>元</w:t>
            </w:r>
          </w:p>
        </w:tc>
        <w:tc>
          <w:tcPr>
            <w:tcW w:w="3402" w:type="dxa"/>
            <w:tcBorders>
              <w:left w:val="single" w:sz="4" w:space="0" w:color="auto"/>
            </w:tcBorders>
            <w:vAlign w:val="center"/>
          </w:tcPr>
          <w:p w:rsidR="000C22B6" w:rsidRPr="00DC791D" w:rsidRDefault="000C22B6" w:rsidP="00C14402">
            <w:pPr>
              <w:ind w:rightChars="20" w:right="48"/>
              <w:rPr>
                <w:rFonts w:ascii="標楷體" w:eastAsia="標楷體" w:hAnsi="標楷體"/>
                <w:b/>
                <w:szCs w:val="24"/>
              </w:rPr>
            </w:pPr>
            <w:r>
              <w:rPr>
                <w:rFonts w:ascii="標楷體" w:eastAsia="標楷體" w:hAnsi="標楷體" w:hint="eastAsia"/>
                <w:b/>
                <w:szCs w:val="24"/>
              </w:rPr>
              <w:t>經費支用項目依據實際使用需要酌予調整。</w:t>
            </w:r>
          </w:p>
        </w:tc>
      </w:tr>
    </w:tbl>
    <w:p w:rsidR="000C22B6" w:rsidRDefault="000C22B6" w:rsidP="000C22B6">
      <w:pPr>
        <w:spacing w:line="276" w:lineRule="auto"/>
        <w:ind w:firstLineChars="200" w:firstLine="480"/>
        <w:rPr>
          <w:rFonts w:ascii="標楷體" w:eastAsia="標楷體" w:hAnsi="標楷體"/>
          <w:color w:val="000000"/>
          <w:szCs w:val="24"/>
        </w:rPr>
      </w:pPr>
    </w:p>
    <w:p w:rsidR="000C22B6" w:rsidRPr="00AB587D" w:rsidRDefault="000C22B6" w:rsidP="000C22B6">
      <w:pPr>
        <w:pStyle w:val="1"/>
        <w:spacing w:before="0" w:after="0" w:line="240" w:lineRule="auto"/>
        <w:rPr>
          <w:rFonts w:ascii="標楷體" w:eastAsia="標楷體" w:hAnsi="標楷體"/>
          <w:sz w:val="28"/>
          <w:szCs w:val="28"/>
        </w:rPr>
      </w:pPr>
      <w:r w:rsidRPr="00AB587D">
        <w:rPr>
          <w:rFonts w:ascii="標楷體" w:eastAsia="標楷體" w:hAnsi="標楷體" w:hint="eastAsia"/>
          <w:sz w:val="28"/>
          <w:szCs w:val="28"/>
        </w:rPr>
        <w:t>拾、經費</w:t>
      </w:r>
      <w:r>
        <w:rPr>
          <w:rFonts w:ascii="標楷體" w:eastAsia="標楷體" w:hAnsi="標楷體" w:hint="eastAsia"/>
          <w:sz w:val="28"/>
          <w:szCs w:val="28"/>
        </w:rPr>
        <w:t>來源</w:t>
      </w:r>
    </w:p>
    <w:p w:rsidR="000C22B6" w:rsidRPr="001B72DD" w:rsidRDefault="000C22B6" w:rsidP="000C22B6">
      <w:pPr>
        <w:spacing w:line="276" w:lineRule="auto"/>
        <w:ind w:firstLineChars="200" w:firstLine="480"/>
        <w:rPr>
          <w:rFonts w:ascii="標楷體" w:eastAsia="標楷體" w:hAnsi="標楷體"/>
          <w:color w:val="000000"/>
          <w:szCs w:val="24"/>
        </w:rPr>
      </w:pPr>
      <w:r>
        <w:rPr>
          <w:rFonts w:ascii="標楷體" w:eastAsia="標楷體" w:hAnsi="標楷體" w:hint="eastAsia"/>
          <w:color w:val="000000"/>
          <w:szCs w:val="24"/>
        </w:rPr>
        <w:t>本計畫所需總經費共計</w:t>
      </w:r>
      <w:r w:rsidR="004F4690">
        <w:rPr>
          <w:rFonts w:ascii="標楷體" w:eastAsia="標楷體" w:hAnsi="標楷體" w:hint="eastAsia"/>
          <w:color w:val="000000"/>
          <w:szCs w:val="24"/>
        </w:rPr>
        <w:t>174</w:t>
      </w:r>
      <w:r w:rsidRPr="00E31A8D">
        <w:rPr>
          <w:rFonts w:ascii="標楷體" w:eastAsia="標楷體" w:hAnsi="標楷體" w:hint="eastAsia"/>
          <w:color w:val="000000"/>
          <w:szCs w:val="24"/>
        </w:rPr>
        <w:t>,</w:t>
      </w:r>
      <w:r>
        <w:rPr>
          <w:rFonts w:ascii="標楷體" w:eastAsia="標楷體" w:hAnsi="標楷體" w:hint="eastAsia"/>
          <w:color w:val="000000"/>
          <w:szCs w:val="24"/>
        </w:rPr>
        <w:t>6</w:t>
      </w:r>
      <w:r w:rsidRPr="00E31A8D">
        <w:rPr>
          <w:rFonts w:ascii="標楷體" w:eastAsia="標楷體" w:hAnsi="標楷體" w:hint="eastAsia"/>
          <w:color w:val="000000"/>
          <w:szCs w:val="24"/>
        </w:rPr>
        <w:t>00</w:t>
      </w:r>
      <w:r>
        <w:rPr>
          <w:rFonts w:ascii="標楷體" w:eastAsia="標楷體" w:hAnsi="標楷體" w:hint="eastAsia"/>
          <w:color w:val="000000"/>
          <w:szCs w:val="24"/>
        </w:rPr>
        <w:t>元整，擬向</w:t>
      </w:r>
      <w:r w:rsidRPr="00E31A8D">
        <w:rPr>
          <w:rFonts w:ascii="標楷體" w:eastAsia="標楷體" w:hAnsi="標楷體"/>
          <w:color w:val="000000"/>
          <w:szCs w:val="24"/>
        </w:rPr>
        <w:t>「財團法人富邦慈善基金會」</w:t>
      </w:r>
      <w:r>
        <w:rPr>
          <w:rFonts w:ascii="標楷體" w:eastAsia="標楷體" w:hAnsi="標楷體" w:hint="eastAsia"/>
          <w:color w:val="000000"/>
          <w:szCs w:val="24"/>
        </w:rPr>
        <w:t>申請補助</w:t>
      </w:r>
      <w:r w:rsidR="004F4690">
        <w:rPr>
          <w:rFonts w:ascii="標楷體" w:eastAsia="標楷體" w:hAnsi="標楷體" w:hint="eastAsia"/>
          <w:color w:val="000000"/>
          <w:szCs w:val="24"/>
        </w:rPr>
        <w:t>120</w:t>
      </w:r>
      <w:r w:rsidRPr="00E31A8D">
        <w:rPr>
          <w:rFonts w:ascii="標楷體" w:eastAsia="標楷體" w:hAnsi="標楷體" w:hint="eastAsia"/>
          <w:color w:val="000000"/>
          <w:szCs w:val="24"/>
        </w:rPr>
        <w:t>,</w:t>
      </w:r>
      <w:r w:rsidR="004F4690">
        <w:rPr>
          <w:rFonts w:ascii="標楷體" w:eastAsia="標楷體" w:hAnsi="標楷體" w:hint="eastAsia"/>
          <w:color w:val="000000"/>
          <w:szCs w:val="24"/>
        </w:rPr>
        <w:t>0</w:t>
      </w:r>
      <w:r w:rsidRPr="00E31A8D">
        <w:rPr>
          <w:rFonts w:ascii="標楷體" w:eastAsia="標楷體" w:hAnsi="標楷體" w:hint="eastAsia"/>
          <w:color w:val="000000"/>
          <w:szCs w:val="24"/>
        </w:rPr>
        <w:t>00</w:t>
      </w:r>
      <w:r>
        <w:rPr>
          <w:rFonts w:ascii="標楷體" w:eastAsia="標楷體" w:hAnsi="標楷體" w:hint="eastAsia"/>
          <w:color w:val="000000"/>
          <w:szCs w:val="24"/>
        </w:rPr>
        <w:t>元整，社會企業贊助</w:t>
      </w:r>
      <w:r w:rsidR="004F4690">
        <w:rPr>
          <w:rFonts w:ascii="標楷體" w:eastAsia="標楷體" w:hAnsi="標楷體" w:hint="eastAsia"/>
          <w:color w:val="000000"/>
          <w:szCs w:val="24"/>
        </w:rPr>
        <w:t>54</w:t>
      </w:r>
      <w:r>
        <w:rPr>
          <w:rFonts w:ascii="標楷體" w:eastAsia="標楷體" w:hAnsi="標楷體" w:hint="eastAsia"/>
          <w:color w:val="000000"/>
          <w:szCs w:val="24"/>
        </w:rPr>
        <w:t>000元。</w:t>
      </w:r>
    </w:p>
    <w:p w:rsidR="000C22B6" w:rsidRDefault="000C22B6" w:rsidP="000C22B6">
      <w:pPr>
        <w:rPr>
          <w:rFonts w:ascii="標楷體" w:eastAsia="標楷體" w:hAnsi="標楷體"/>
          <w:szCs w:val="28"/>
        </w:rPr>
      </w:pPr>
    </w:p>
    <w:p w:rsidR="000C22B6" w:rsidRPr="00824BBC" w:rsidRDefault="000C22B6" w:rsidP="000C22B6">
      <w:pPr>
        <w:pStyle w:val="wp-caption-text"/>
        <w:shd w:val="clear" w:color="auto" w:fill="FFFFFF"/>
        <w:spacing w:before="0" w:beforeAutospacing="0"/>
        <w:rPr>
          <w:rFonts w:ascii="Times New Roman" w:hAnsi="Times New Roman" w:cs="Times New Roman"/>
          <w:i/>
          <w:iCs/>
          <w:color w:val="666666"/>
          <w:sz w:val="18"/>
          <w:szCs w:val="18"/>
        </w:rPr>
      </w:pPr>
    </w:p>
    <w:p w:rsidR="000C22B6" w:rsidRPr="003D0D57" w:rsidRDefault="000C22B6" w:rsidP="000C22B6">
      <w:pPr>
        <w:spacing w:line="276" w:lineRule="auto"/>
        <w:ind w:firstLineChars="200" w:firstLine="480"/>
        <w:jc w:val="both"/>
        <w:rPr>
          <w:rFonts w:ascii="標楷體" w:eastAsia="標楷體" w:hAnsi="標楷體"/>
          <w:szCs w:val="28"/>
        </w:rPr>
      </w:pPr>
    </w:p>
    <w:p w:rsidR="00A43F7E" w:rsidRPr="000C22B6" w:rsidRDefault="008E11EB"/>
    <w:sectPr w:rsidR="00A43F7E" w:rsidRPr="000C22B6" w:rsidSect="00F40956">
      <w:footerReference w:type="default" r:id="rId7"/>
      <w:pgSz w:w="11906" w:h="16838"/>
      <w:pgMar w:top="1440" w:right="1800" w:bottom="1135" w:left="1800" w:header="851" w:footer="992"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11EB" w:rsidRDefault="008E11EB" w:rsidP="000C22B6">
      <w:r>
        <w:separator/>
      </w:r>
    </w:p>
  </w:endnote>
  <w:endnote w:type="continuationSeparator" w:id="0">
    <w:p w:rsidR="008E11EB" w:rsidRDefault="008E11EB" w:rsidP="000C2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3310757"/>
      <w:docPartObj>
        <w:docPartGallery w:val="Page Numbers (Bottom of Page)"/>
        <w:docPartUnique/>
      </w:docPartObj>
    </w:sdtPr>
    <w:sdtEndPr/>
    <w:sdtContent>
      <w:p w:rsidR="0019122C" w:rsidRDefault="00DB0D3E" w:rsidP="0019122C">
        <w:pPr>
          <w:pStyle w:val="a5"/>
          <w:jc w:val="center"/>
        </w:pPr>
        <w:r>
          <w:fldChar w:fldCharType="begin"/>
        </w:r>
        <w:r>
          <w:instrText>PAGE   \* MERGEFORMAT</w:instrText>
        </w:r>
        <w:r>
          <w:fldChar w:fldCharType="separate"/>
        </w:r>
        <w:r w:rsidR="00365916" w:rsidRPr="00365916">
          <w:rPr>
            <w:noProof/>
            <w:lang w:val="zh-TW"/>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11EB" w:rsidRDefault="008E11EB" w:rsidP="000C22B6">
      <w:r>
        <w:separator/>
      </w:r>
    </w:p>
  </w:footnote>
  <w:footnote w:type="continuationSeparator" w:id="0">
    <w:p w:rsidR="008E11EB" w:rsidRDefault="008E11EB" w:rsidP="000C22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AA1"/>
    <w:rsid w:val="000C22B6"/>
    <w:rsid w:val="001E2871"/>
    <w:rsid w:val="00291B4B"/>
    <w:rsid w:val="002B4228"/>
    <w:rsid w:val="00365916"/>
    <w:rsid w:val="004F4690"/>
    <w:rsid w:val="006E1625"/>
    <w:rsid w:val="008E11EB"/>
    <w:rsid w:val="00BD1AA1"/>
    <w:rsid w:val="00C64607"/>
    <w:rsid w:val="00DB0D3E"/>
    <w:rsid w:val="00EB032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2B6"/>
    <w:pPr>
      <w:widowControl w:val="0"/>
    </w:pPr>
    <w:rPr>
      <w:rFonts w:ascii="Calibri" w:eastAsia="新細明體" w:hAnsi="Calibri" w:cs="Times New Roman"/>
    </w:rPr>
  </w:style>
  <w:style w:type="paragraph" w:styleId="1">
    <w:name w:val="heading 1"/>
    <w:basedOn w:val="a"/>
    <w:next w:val="a"/>
    <w:link w:val="10"/>
    <w:uiPriority w:val="9"/>
    <w:qFormat/>
    <w:rsid w:val="000C22B6"/>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C22B6"/>
    <w:pPr>
      <w:tabs>
        <w:tab w:val="center" w:pos="4153"/>
        <w:tab w:val="right" w:pos="8306"/>
      </w:tabs>
      <w:snapToGrid w:val="0"/>
    </w:pPr>
    <w:rPr>
      <w:rFonts w:asciiTheme="minorHAnsi" w:eastAsiaTheme="minorEastAsia" w:hAnsiTheme="minorHAnsi" w:cstheme="minorBidi"/>
      <w:sz w:val="20"/>
      <w:szCs w:val="20"/>
    </w:rPr>
  </w:style>
  <w:style w:type="character" w:customStyle="1" w:styleId="a4">
    <w:name w:val="頁首 字元"/>
    <w:basedOn w:val="a0"/>
    <w:link w:val="a3"/>
    <w:uiPriority w:val="99"/>
    <w:rsid w:val="000C22B6"/>
    <w:rPr>
      <w:sz w:val="20"/>
      <w:szCs w:val="20"/>
    </w:rPr>
  </w:style>
  <w:style w:type="paragraph" w:styleId="a5">
    <w:name w:val="footer"/>
    <w:basedOn w:val="a"/>
    <w:link w:val="a6"/>
    <w:uiPriority w:val="99"/>
    <w:unhideWhenUsed/>
    <w:rsid w:val="000C22B6"/>
    <w:pPr>
      <w:tabs>
        <w:tab w:val="center" w:pos="4153"/>
        <w:tab w:val="right" w:pos="8306"/>
      </w:tabs>
      <w:snapToGrid w:val="0"/>
    </w:pPr>
    <w:rPr>
      <w:rFonts w:asciiTheme="minorHAnsi" w:eastAsiaTheme="minorEastAsia" w:hAnsiTheme="minorHAnsi" w:cstheme="minorBidi"/>
      <w:sz w:val="20"/>
      <w:szCs w:val="20"/>
    </w:rPr>
  </w:style>
  <w:style w:type="character" w:customStyle="1" w:styleId="a6">
    <w:name w:val="頁尾 字元"/>
    <w:basedOn w:val="a0"/>
    <w:link w:val="a5"/>
    <w:uiPriority w:val="99"/>
    <w:rsid w:val="000C22B6"/>
    <w:rPr>
      <w:sz w:val="20"/>
      <w:szCs w:val="20"/>
    </w:rPr>
  </w:style>
  <w:style w:type="character" w:customStyle="1" w:styleId="10">
    <w:name w:val="標題 1 字元"/>
    <w:basedOn w:val="a0"/>
    <w:link w:val="1"/>
    <w:uiPriority w:val="9"/>
    <w:rsid w:val="000C22B6"/>
    <w:rPr>
      <w:rFonts w:asciiTheme="majorHAnsi" w:eastAsiaTheme="majorEastAsia" w:hAnsiTheme="majorHAnsi" w:cstheme="majorBidi"/>
      <w:b/>
      <w:bCs/>
      <w:kern w:val="52"/>
      <w:sz w:val="52"/>
      <w:szCs w:val="52"/>
    </w:rPr>
  </w:style>
  <w:style w:type="paragraph" w:customStyle="1" w:styleId="wp-caption-text">
    <w:name w:val="wp-caption-text"/>
    <w:basedOn w:val="a"/>
    <w:rsid w:val="000C22B6"/>
    <w:pPr>
      <w:widowControl/>
      <w:spacing w:before="100" w:beforeAutospacing="1" w:after="100" w:afterAutospacing="1"/>
    </w:pPr>
    <w:rPr>
      <w:rFonts w:ascii="新細明體" w:hAnsi="新細明體" w:cs="新細明體"/>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2B6"/>
    <w:pPr>
      <w:widowControl w:val="0"/>
    </w:pPr>
    <w:rPr>
      <w:rFonts w:ascii="Calibri" w:eastAsia="新細明體" w:hAnsi="Calibri" w:cs="Times New Roman"/>
    </w:rPr>
  </w:style>
  <w:style w:type="paragraph" w:styleId="1">
    <w:name w:val="heading 1"/>
    <w:basedOn w:val="a"/>
    <w:next w:val="a"/>
    <w:link w:val="10"/>
    <w:uiPriority w:val="9"/>
    <w:qFormat/>
    <w:rsid w:val="000C22B6"/>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C22B6"/>
    <w:pPr>
      <w:tabs>
        <w:tab w:val="center" w:pos="4153"/>
        <w:tab w:val="right" w:pos="8306"/>
      </w:tabs>
      <w:snapToGrid w:val="0"/>
    </w:pPr>
    <w:rPr>
      <w:rFonts w:asciiTheme="minorHAnsi" w:eastAsiaTheme="minorEastAsia" w:hAnsiTheme="minorHAnsi" w:cstheme="minorBidi"/>
      <w:sz w:val="20"/>
      <w:szCs w:val="20"/>
    </w:rPr>
  </w:style>
  <w:style w:type="character" w:customStyle="1" w:styleId="a4">
    <w:name w:val="頁首 字元"/>
    <w:basedOn w:val="a0"/>
    <w:link w:val="a3"/>
    <w:uiPriority w:val="99"/>
    <w:rsid w:val="000C22B6"/>
    <w:rPr>
      <w:sz w:val="20"/>
      <w:szCs w:val="20"/>
    </w:rPr>
  </w:style>
  <w:style w:type="paragraph" w:styleId="a5">
    <w:name w:val="footer"/>
    <w:basedOn w:val="a"/>
    <w:link w:val="a6"/>
    <w:uiPriority w:val="99"/>
    <w:unhideWhenUsed/>
    <w:rsid w:val="000C22B6"/>
    <w:pPr>
      <w:tabs>
        <w:tab w:val="center" w:pos="4153"/>
        <w:tab w:val="right" w:pos="8306"/>
      </w:tabs>
      <w:snapToGrid w:val="0"/>
    </w:pPr>
    <w:rPr>
      <w:rFonts w:asciiTheme="minorHAnsi" w:eastAsiaTheme="minorEastAsia" w:hAnsiTheme="minorHAnsi" w:cstheme="minorBidi"/>
      <w:sz w:val="20"/>
      <w:szCs w:val="20"/>
    </w:rPr>
  </w:style>
  <w:style w:type="character" w:customStyle="1" w:styleId="a6">
    <w:name w:val="頁尾 字元"/>
    <w:basedOn w:val="a0"/>
    <w:link w:val="a5"/>
    <w:uiPriority w:val="99"/>
    <w:rsid w:val="000C22B6"/>
    <w:rPr>
      <w:sz w:val="20"/>
      <w:szCs w:val="20"/>
    </w:rPr>
  </w:style>
  <w:style w:type="character" w:customStyle="1" w:styleId="10">
    <w:name w:val="標題 1 字元"/>
    <w:basedOn w:val="a0"/>
    <w:link w:val="1"/>
    <w:uiPriority w:val="9"/>
    <w:rsid w:val="000C22B6"/>
    <w:rPr>
      <w:rFonts w:asciiTheme="majorHAnsi" w:eastAsiaTheme="majorEastAsia" w:hAnsiTheme="majorHAnsi" w:cstheme="majorBidi"/>
      <w:b/>
      <w:bCs/>
      <w:kern w:val="52"/>
      <w:sz w:val="52"/>
      <w:szCs w:val="52"/>
    </w:rPr>
  </w:style>
  <w:style w:type="paragraph" w:customStyle="1" w:styleId="wp-caption-text">
    <w:name w:val="wp-caption-text"/>
    <w:basedOn w:val="a"/>
    <w:rsid w:val="000C22B6"/>
    <w:pPr>
      <w:widowControl/>
      <w:spacing w:before="100" w:beforeAutospacing="1" w:after="100" w:afterAutospacing="1"/>
    </w:pPr>
    <w:rPr>
      <w:rFonts w:ascii="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3</Pages>
  <Words>254</Words>
  <Characters>1454</Characters>
  <Application>Microsoft Office Word</Application>
  <DocSecurity>0</DocSecurity>
  <Lines>12</Lines>
  <Paragraphs>3</Paragraphs>
  <ScaleCrop>false</ScaleCrop>
  <Company>Liyao</Company>
  <LinksUpToDate>false</LinksUpToDate>
  <CharactersWithSpaces>1705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Liyao</dc:creator>
  <cp:keywords/>
  <dc:description/>
  <cp:lastModifiedBy>Liyao</cp:lastModifiedBy>
  <cp:revision>5</cp:revision>
  <dcterms:created xsi:type="dcterms:W3CDTF">2021-04-11T10:16:00Z</dcterms:created>
  <dcterms:modified xsi:type="dcterms:W3CDTF">2021-05-18T13:52:00Z</dcterms:modified>
</cp:coreProperties>
</file>